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FD6" w:rsidRPr="00EE4FD6" w:rsidRDefault="00EE4FD6" w:rsidP="00EE4FD6">
      <w:pPr>
        <w:pStyle w:val="a9"/>
        <w:rPr>
          <w:szCs w:val="28"/>
        </w:rPr>
      </w:pPr>
      <w:r w:rsidRPr="00EE4FD6">
        <w:rPr>
          <w:szCs w:val="28"/>
        </w:rPr>
        <w:t>5 Лабораторная работа № 5</w:t>
      </w:r>
    </w:p>
    <w:p w:rsidR="00EE4FD6" w:rsidRPr="00EE4FD6" w:rsidRDefault="00EE4FD6" w:rsidP="00EE4FD6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«Исследование генератора постоянного тока параллельного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ждения»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5.1 Цель работы.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Изучить устройство генератора постоянного тока параллельн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го возбуждения и приобрести практические навыки в сборке схем и снятии характеристик, получить экспериментальное подтверждение свойств генератора постоянного тока параллельного возбуждения теоретическим сведениям.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5.2 Основные теоретич</w:t>
      </w:r>
      <w:r w:rsidRPr="00EE4FD6">
        <w:rPr>
          <w:rFonts w:ascii="Times New Roman" w:hAnsi="Times New Roman" w:cs="Times New Roman"/>
          <w:b/>
          <w:sz w:val="28"/>
          <w:szCs w:val="28"/>
        </w:rPr>
        <w:t>е</w:t>
      </w:r>
      <w:r w:rsidRPr="00EE4FD6">
        <w:rPr>
          <w:rFonts w:ascii="Times New Roman" w:hAnsi="Times New Roman" w:cs="Times New Roman"/>
          <w:b/>
          <w:sz w:val="28"/>
          <w:szCs w:val="28"/>
        </w:rPr>
        <w:t>ские сведения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Классификация генераторов постоянного тока производится по способу их возбуждения. Они подразделяются на генераторы с нез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висимым возбуждением и с самовозбуждением.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У генераторов с самовозбуждением обмотка возбуждения пол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чает питание от собственного якоря. В зависимости от способа ее включения генераторы с самовозбуждением подразделяются на ген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раторы с параллельным, последовательным и смешанным возбужден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>ем.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Согласно ГОСТ 183-74 для машин постоянного тока принято следующее обозначение выводов обмоток: обмотки якоря </w:t>
      </w:r>
      <w:r w:rsidRPr="00EE4FD6">
        <w:rPr>
          <w:rFonts w:ascii="Times New Roman" w:hAnsi="Times New Roman" w:cs="Times New Roman"/>
          <w:i/>
          <w:sz w:val="28"/>
          <w:szCs w:val="28"/>
        </w:rPr>
        <w:t>Я1-Я2,</w:t>
      </w:r>
      <w:r w:rsidRPr="00EE4FD6">
        <w:rPr>
          <w:rFonts w:ascii="Times New Roman" w:hAnsi="Times New Roman" w:cs="Times New Roman"/>
          <w:sz w:val="28"/>
          <w:szCs w:val="28"/>
        </w:rPr>
        <w:t xml:space="preserve"> независимой обмотки возбуждения 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Н1-Н2, </w:t>
      </w:r>
      <w:r w:rsidRPr="00EE4FD6">
        <w:rPr>
          <w:rFonts w:ascii="Times New Roman" w:hAnsi="Times New Roman" w:cs="Times New Roman"/>
          <w:sz w:val="28"/>
          <w:szCs w:val="28"/>
        </w:rPr>
        <w:t xml:space="preserve">параллельной обмотки возбуждения </w:t>
      </w:r>
      <w:r w:rsidRPr="00EE4FD6">
        <w:rPr>
          <w:rFonts w:ascii="Times New Roman" w:hAnsi="Times New Roman" w:cs="Times New Roman"/>
          <w:i/>
          <w:sz w:val="28"/>
          <w:szCs w:val="28"/>
        </w:rPr>
        <w:t>Ш1-Ш2,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последовательной обмотки возбуждения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i/>
          <w:sz w:val="28"/>
          <w:szCs w:val="28"/>
        </w:rPr>
        <w:t>С1-С2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E4FD6">
        <w:rPr>
          <w:rFonts w:ascii="Times New Roman" w:hAnsi="Times New Roman" w:cs="Times New Roman"/>
          <w:sz w:val="28"/>
          <w:szCs w:val="28"/>
        </w:rPr>
        <w:t xml:space="preserve"> обмо</w:t>
      </w:r>
      <w:r w:rsidRPr="00EE4FD6">
        <w:rPr>
          <w:rFonts w:ascii="Times New Roman" w:hAnsi="Times New Roman" w:cs="Times New Roman"/>
          <w:sz w:val="28"/>
          <w:szCs w:val="28"/>
        </w:rPr>
        <w:t>т</w:t>
      </w:r>
      <w:r w:rsidRPr="00EE4FD6">
        <w:rPr>
          <w:rFonts w:ascii="Times New Roman" w:hAnsi="Times New Roman" w:cs="Times New Roman"/>
          <w:sz w:val="28"/>
          <w:szCs w:val="28"/>
        </w:rPr>
        <w:t xml:space="preserve">ки дополнительных полюсов </w:t>
      </w:r>
      <w:r w:rsidRPr="00EE4FD6">
        <w:rPr>
          <w:rFonts w:ascii="Times New Roman" w:hAnsi="Times New Roman" w:cs="Times New Roman"/>
          <w:i/>
          <w:sz w:val="28"/>
          <w:szCs w:val="28"/>
        </w:rPr>
        <w:t>Д1-Д2,</w:t>
      </w:r>
      <w:r w:rsidRPr="00EE4FD6">
        <w:rPr>
          <w:rFonts w:ascii="Times New Roman" w:hAnsi="Times New Roman" w:cs="Times New Roman"/>
          <w:sz w:val="28"/>
          <w:szCs w:val="28"/>
        </w:rPr>
        <w:t xml:space="preserve"> компенсационной обмотки 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К1-К2. </w:t>
      </w:r>
      <w:r w:rsidRPr="00EE4FD6">
        <w:rPr>
          <w:rFonts w:ascii="Times New Roman" w:hAnsi="Times New Roman" w:cs="Times New Roman"/>
          <w:sz w:val="28"/>
          <w:szCs w:val="28"/>
        </w:rPr>
        <w:t>Цифра 1 обозн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чает начало, а цифра 2 — конец обмотки.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По конструктивному выполнению машина постоянного тока с параллельным возбуждением подобна машине с независимым возбужден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>ем, у которой обмотка якоря расположена на роторе, а обмотка возбуждения — на статоре.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Основные соотношения, характеризующие работу машины в кач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стве генератора, можно представить в виде приведенных ниже ура</w:t>
      </w:r>
      <w:r w:rsidRPr="00EE4FD6">
        <w:rPr>
          <w:rFonts w:ascii="Times New Roman" w:hAnsi="Times New Roman" w:cs="Times New Roman"/>
          <w:sz w:val="28"/>
          <w:szCs w:val="28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>нений. Эти уравнения справедливы для всех генераторов независимо от способа их возбуждения.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Напряжение на выводах генератора всегда будет меньше наводимой в обмотке якоря ЭДС </w:t>
      </w:r>
      <w:r w:rsidRPr="00EE4FD6">
        <w:rPr>
          <w:rFonts w:ascii="Times New Roman" w:hAnsi="Times New Roman" w:cs="Times New Roman"/>
          <w:i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 xml:space="preserve"> на значение падения напряж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ния: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24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pt;height:20pt" o:ole="" fillcolor="window">
            <v:imagedata r:id="rId5" o:title=""/>
          </v:shape>
          <o:OLEObject Type="Embed" ProgID="Equation.3" ShapeID="_x0000_i1025" DrawAspect="Content" ObjectID="_1663447474" r:id="rId6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(5.1)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Падение напряжения в цепи якоря состоит из двух составля</w:t>
      </w:r>
      <w:r w:rsidRPr="00EE4FD6">
        <w:rPr>
          <w:rFonts w:ascii="Times New Roman" w:hAnsi="Times New Roman" w:cs="Times New Roman"/>
          <w:sz w:val="28"/>
          <w:szCs w:val="28"/>
        </w:rPr>
        <w:t>ю</w:t>
      </w:r>
      <w:r w:rsidRPr="00EE4FD6">
        <w:rPr>
          <w:rFonts w:ascii="Times New Roman" w:hAnsi="Times New Roman" w:cs="Times New Roman"/>
          <w:sz w:val="28"/>
          <w:szCs w:val="28"/>
        </w:rPr>
        <w:t xml:space="preserve">щих: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920" w:dyaOrig="400">
          <v:shape id="_x0000_i1026" type="#_x0000_t75" style="width:46.4pt;height:20pt" o:ole="" fillcolor="window">
            <v:imagedata r:id="rId7" o:title=""/>
          </v:shape>
          <o:OLEObject Type="Embed" ProgID="Equation.3" ShapeID="_x0000_i1026" DrawAspect="Content" ObjectID="_1663447475" r:id="rId8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— падения напряжения в обмотках,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540" w:dyaOrig="360">
          <v:shape id="_x0000_i1027" type="#_x0000_t75" style="width:27.2pt;height:18.4pt" o:ole="" fillcolor="window">
            <v:imagedata r:id="rId9" o:title=""/>
          </v:shape>
          <o:OLEObject Type="Embed" ProgID="Equation.3" ShapeID="_x0000_i1027" DrawAspect="Content" ObjectID="_1663447476" r:id="rId10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— падения н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пряжения в щеточном контакте. Сопротивление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560" w:dyaOrig="400">
          <v:shape id="_x0000_i1028" type="#_x0000_t75" style="width:28pt;height:20pt" o:ole="" fillcolor="window">
            <v:imagedata r:id="rId11" o:title=""/>
          </v:shape>
          <o:OLEObject Type="Embed" ProgID="Equation.3" ShapeID="_x0000_i1028" DrawAspect="Content" ObjectID="_1663447477" r:id="rId12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включает в себя сопротивления обмотки якоря и всех последовательно соединенных с ней обм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ток. В общем случае: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2340" w:dyaOrig="400">
          <v:shape id="_x0000_i1029" type="#_x0000_t75" style="width:116.8pt;height:20pt" o:ole="" fillcolor="window">
            <v:imagedata r:id="rId13" o:title=""/>
          </v:shape>
          <o:OLEObject Type="Embed" ProgID="Equation.3" ShapeID="_x0000_i1029" DrawAspect="Content" ObjectID="_1663447478" r:id="rId14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(5.2)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r w:rsidRPr="00EE4FD6">
        <w:rPr>
          <w:rFonts w:ascii="Times New Roman" w:hAnsi="Times New Roman" w:cs="Times New Roman"/>
          <w:i/>
          <w:sz w:val="28"/>
          <w:szCs w:val="28"/>
        </w:rPr>
        <w:t>,</w:t>
      </w:r>
      <w:r w:rsidRPr="00EE4FD6">
        <w:rPr>
          <w:rFonts w:ascii="Times New Roman" w:hAnsi="Times New Roman" w:cs="Times New Roman"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EE4FD6">
        <w:rPr>
          <w:rFonts w:ascii="Times New Roman" w:hAnsi="Times New Roman" w:cs="Times New Roman"/>
          <w:sz w:val="28"/>
          <w:szCs w:val="28"/>
        </w:rPr>
        <w:t xml:space="preserve">,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EE4FD6">
        <w:rPr>
          <w:rFonts w:ascii="Times New Roman" w:hAnsi="Times New Roman" w:cs="Times New Roman"/>
          <w:sz w:val="28"/>
          <w:szCs w:val="28"/>
        </w:rPr>
        <w:t xml:space="preserve"> — сопротивления обмоток якоря, дополнительных полюсов, последовательной (</w:t>
      </w:r>
      <w:proofErr w:type="spellStart"/>
      <w:r w:rsidRPr="00EE4FD6">
        <w:rPr>
          <w:rFonts w:ascii="Times New Roman" w:hAnsi="Times New Roman" w:cs="Times New Roman"/>
          <w:sz w:val="28"/>
          <w:szCs w:val="28"/>
        </w:rPr>
        <w:t>сериесной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>) и ко</w:t>
      </w:r>
      <w:r w:rsidRPr="00EE4FD6">
        <w:rPr>
          <w:rFonts w:ascii="Times New Roman" w:hAnsi="Times New Roman" w:cs="Times New Roman"/>
          <w:sz w:val="28"/>
          <w:szCs w:val="28"/>
        </w:rPr>
        <w:t>м</w:t>
      </w:r>
      <w:r w:rsidRPr="00EE4FD6">
        <w:rPr>
          <w:rFonts w:ascii="Times New Roman" w:hAnsi="Times New Roman" w:cs="Times New Roman"/>
          <w:sz w:val="28"/>
          <w:szCs w:val="28"/>
        </w:rPr>
        <w:t>пенсационной.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В зависимости от конкретной схемы генератора часть сопротивлений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560" w:dyaOrig="400">
          <v:shape id="_x0000_i1030" type="#_x0000_t75" style="width:28pt;height:20pt" o:ole="" fillcolor="window">
            <v:imagedata r:id="rId11" o:title=""/>
          </v:shape>
          <o:OLEObject Type="Embed" ProgID="Equation.3" ShapeID="_x0000_i1030" DrawAspect="Content" ObjectID="_1663447479" r:id="rId15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будет о</w:t>
      </w:r>
      <w:r w:rsidRPr="00EE4FD6">
        <w:rPr>
          <w:rFonts w:ascii="Times New Roman" w:hAnsi="Times New Roman" w:cs="Times New Roman"/>
          <w:sz w:val="28"/>
          <w:szCs w:val="28"/>
        </w:rPr>
        <w:t>т</w:t>
      </w:r>
      <w:r w:rsidRPr="00EE4FD6">
        <w:rPr>
          <w:rFonts w:ascii="Times New Roman" w:hAnsi="Times New Roman" w:cs="Times New Roman"/>
          <w:sz w:val="28"/>
          <w:szCs w:val="28"/>
        </w:rPr>
        <w:t>сутствовать.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Для приближенных расчетов уравнение (5.2) можно упр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стить: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1500" w:dyaOrig="360">
          <v:shape id="_x0000_i1031" type="#_x0000_t75" style="width:75.2pt;height:18.4pt" o:ole="" fillcolor="window">
            <v:imagedata r:id="rId16" o:title=""/>
          </v:shape>
          <o:OLEObject Type="Embed" ProgID="Equation.3" ShapeID="_x0000_i1031" DrawAspect="Content" ObjectID="_1663447480" r:id="rId17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   (5.3)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где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1500" w:dyaOrig="400">
          <v:shape id="_x0000_i1032" type="#_x0000_t75" style="width:75.2pt;height:20pt" o:ole="" fillcolor="window">
            <v:imagedata r:id="rId18" o:title=""/>
          </v:shape>
          <o:OLEObject Type="Embed" ProgID="Equation.3" ShapeID="_x0000_i1032" DrawAspect="Content" ObjectID="_1663447481" r:id="rId19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   (5.4)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Переходное сопротивление щеточного контакта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spellStart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щ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приближенно принимается постоянным и равным: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E4FD6">
        <w:rPr>
          <w:rFonts w:ascii="Times New Roman" w:hAnsi="Times New Roman" w:cs="Times New Roman"/>
          <w:position w:val="-30"/>
          <w:sz w:val="28"/>
          <w:szCs w:val="28"/>
        </w:rPr>
        <w:object w:dxaOrig="1080" w:dyaOrig="700">
          <v:shape id="_x0000_i1033" type="#_x0000_t75" style="width:54.4pt;height:35.2pt" o:ole="" fillcolor="window">
            <v:imagedata r:id="rId20" o:title=""/>
          </v:shape>
          <o:OLEObject Type="Embed" ProgID="Equation.3" ShapeID="_x0000_i1033" DrawAspect="Content" ObjectID="_1663447482" r:id="rId21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     (5.5)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Ток якоря генератора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обусловлен ЭДС </w:t>
      </w:r>
      <w:r w:rsidRPr="00EE4FD6">
        <w:rPr>
          <w:rFonts w:ascii="Times New Roman" w:hAnsi="Times New Roman" w:cs="Times New Roman"/>
          <w:i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всегда имеет с ней одинаковое направл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ние: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E4FD6">
        <w:rPr>
          <w:rFonts w:ascii="Times New Roman" w:hAnsi="Times New Roman" w:cs="Times New Roman"/>
          <w:position w:val="-30"/>
          <w:sz w:val="28"/>
          <w:szCs w:val="28"/>
        </w:rPr>
        <w:object w:dxaOrig="1160" w:dyaOrig="680">
          <v:shape id="_x0000_i1034" type="#_x0000_t75" style="width:58.4pt;height:34.4pt" o:ole="" fillcolor="window">
            <v:imagedata r:id="rId22" o:title=""/>
          </v:shape>
          <o:OLEObject Type="Embed" ProgID="Equation.3" ShapeID="_x0000_i1034" DrawAspect="Content" ObjectID="_1663447483" r:id="rId23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    (5.6)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Уравнение баланса мощности получим, если правую и левую часть (8.1) умножим на ток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3500" w:dyaOrig="400">
          <v:shape id="_x0000_i1035" type="#_x0000_t75" style="width:175.2pt;height:20pt" o:ole="" fillcolor="window">
            <v:imagedata r:id="rId24" o:title=""/>
          </v:shape>
          <o:OLEObject Type="Embed" ProgID="Equation.3" ShapeID="_x0000_i1035" DrawAspect="Content" ObjectID="_1663447484" r:id="rId25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(5.7)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Произведение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1140" w:dyaOrig="360">
          <v:shape id="_x0000_i1036" type="#_x0000_t75" style="width:56.8pt;height:18.4pt" o:ole="" fillcolor="window">
            <v:imagedata r:id="rId26" o:title=""/>
          </v:shape>
          <o:OLEObject Type="Embed" ProgID="Equation.3" ShapeID="_x0000_i1036" DrawAspect="Content" ObjectID="_1663447485" r:id="rId27"/>
        </w:object>
      </w:r>
      <w:r w:rsidRPr="00EE4FD6">
        <w:rPr>
          <w:rFonts w:ascii="Times New Roman" w:hAnsi="Times New Roman" w:cs="Times New Roman"/>
          <w:sz w:val="28"/>
          <w:szCs w:val="28"/>
        </w:rPr>
        <w:t>называется электромагнитной мощностью и представляет собой полную электрическую мощность, которая пол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 xml:space="preserve">чается в результате преобразования механической мощности. Часть этой мощности расходуется в цепи якоря на электрические потери в обмотках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1440" w:dyaOrig="400">
          <v:shape id="_x0000_i1037" type="#_x0000_t75" style="width:1in;height:20pt" o:ole="" fillcolor="window">
            <v:imagedata r:id="rId28" o:title=""/>
          </v:shape>
          <o:OLEObject Type="Embed" ProgID="Equation.3" ShapeID="_x0000_i1037" DrawAspect="Content" ObjectID="_1663447486" r:id="rId29"/>
        </w:object>
      </w:r>
      <w:r w:rsidRPr="00EE4FD6">
        <w:rPr>
          <w:rFonts w:ascii="Times New Roman" w:hAnsi="Times New Roman" w:cs="Times New Roman"/>
          <w:sz w:val="28"/>
          <w:szCs w:val="28"/>
        </w:rPr>
        <w:t>и в переходном сопротивлении щеточного ко</w:t>
      </w:r>
      <w:r w:rsidRPr="00EE4FD6">
        <w:rPr>
          <w:rFonts w:ascii="Times New Roman" w:hAnsi="Times New Roman" w:cs="Times New Roman"/>
          <w:sz w:val="28"/>
          <w:szCs w:val="28"/>
        </w:rPr>
        <w:t>н</w:t>
      </w:r>
      <w:r w:rsidRPr="00EE4FD6">
        <w:rPr>
          <w:rFonts w:ascii="Times New Roman" w:hAnsi="Times New Roman" w:cs="Times New Roman"/>
          <w:sz w:val="28"/>
          <w:szCs w:val="28"/>
        </w:rPr>
        <w:t xml:space="preserve">такта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1480" w:dyaOrig="380">
          <v:shape id="_x0000_i1038" type="#_x0000_t75" style="width:74.4pt;height:19.2pt" o:ole="" fillcolor="window">
            <v:imagedata r:id="rId30" o:title=""/>
          </v:shape>
          <o:OLEObject Type="Embed" ProgID="Equation.3" ShapeID="_x0000_i1038" DrawAspect="Content" ObjectID="_1663447487" r:id="rId31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. Остальная часть мощности, равная произведению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1060" w:dyaOrig="360">
          <v:shape id="_x0000_i1039" type="#_x0000_t75" style="width:52.8pt;height:18.4pt" o:ole="" fillcolor="window">
            <v:imagedata r:id="rId32" o:title=""/>
          </v:shape>
          <o:OLEObject Type="Embed" ProgID="Equation.3" ShapeID="_x0000_i1039" DrawAspect="Content" ObjectID="_1663447488" r:id="rId33"/>
        </w:object>
      </w:r>
      <w:r w:rsidRPr="00EE4FD6">
        <w:rPr>
          <w:rFonts w:ascii="Times New Roman" w:hAnsi="Times New Roman" w:cs="Times New Roman"/>
          <w:i/>
          <w:sz w:val="28"/>
          <w:szCs w:val="28"/>
        </w:rPr>
        <w:t>,</w:t>
      </w:r>
      <w:r w:rsidRPr="00EE4FD6">
        <w:rPr>
          <w:rFonts w:ascii="Times New Roman" w:hAnsi="Times New Roman" w:cs="Times New Roman"/>
          <w:sz w:val="28"/>
          <w:szCs w:val="28"/>
        </w:rPr>
        <w:t xml:space="preserve"> является о</w:t>
      </w:r>
      <w:r w:rsidRPr="00EE4FD6">
        <w:rPr>
          <w:rFonts w:ascii="Times New Roman" w:hAnsi="Times New Roman" w:cs="Times New Roman"/>
          <w:sz w:val="28"/>
          <w:szCs w:val="28"/>
        </w:rPr>
        <w:t>т</w:t>
      </w:r>
      <w:r w:rsidRPr="00EE4FD6">
        <w:rPr>
          <w:rFonts w:ascii="Times New Roman" w:hAnsi="Times New Roman" w:cs="Times New Roman"/>
          <w:sz w:val="28"/>
          <w:szCs w:val="28"/>
        </w:rPr>
        <w:t>даваемой мощностью генератора.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В генераторах параллельного и смешанного возбуждения поле</w:t>
      </w:r>
      <w:r w:rsidRPr="00EE4FD6">
        <w:rPr>
          <w:rFonts w:ascii="Times New Roman" w:hAnsi="Times New Roman" w:cs="Times New Roman"/>
          <w:sz w:val="28"/>
          <w:szCs w:val="28"/>
        </w:rPr>
        <w:t>з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ная мощность, отдаваемая в сеть,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Pr="00EE4FD6">
        <w:rPr>
          <w:rFonts w:ascii="Times New Roman" w:hAnsi="Times New Roman" w:cs="Times New Roman"/>
          <w:sz w:val="28"/>
          <w:szCs w:val="28"/>
        </w:rPr>
        <w:t xml:space="preserve"> будет меньше на значение мощности, затрачива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мой на возбуждение: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2260" w:dyaOrig="360">
          <v:shape id="_x0000_i1040" type="#_x0000_t75" style="width:112.8pt;height:18.4pt" o:ole="" fillcolor="window">
            <v:imagedata r:id="rId34" o:title=""/>
          </v:shape>
          <o:OLEObject Type="Embed" ProgID="Equation.3" ShapeID="_x0000_i1040" DrawAspect="Content" ObjectID="_1663447489" r:id="rId35"/>
        </w:objec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E4FD6">
        <w:rPr>
          <w:rFonts w:ascii="Times New Roman" w:hAnsi="Times New Roman" w:cs="Times New Roman"/>
          <w:sz w:val="28"/>
          <w:szCs w:val="28"/>
        </w:rPr>
        <w:t>(5.8)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От двигателя, приводящего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sz w:val="28"/>
          <w:szCs w:val="28"/>
        </w:rPr>
        <w:t xml:space="preserve">во вращение якорь генератора, подводится механическая мощность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EE4FD6">
        <w:rPr>
          <w:rFonts w:ascii="Times New Roman" w:hAnsi="Times New Roman" w:cs="Times New Roman"/>
          <w:sz w:val="28"/>
          <w:szCs w:val="28"/>
        </w:rPr>
        <w:t xml:space="preserve">. Большая часть этой мощности преобразуется в электрическую </w:t>
      </w:r>
      <w:r w:rsidRPr="00EE4FD6">
        <w:rPr>
          <w:rFonts w:ascii="Times New Roman" w:hAnsi="Times New Roman" w:cs="Times New Roman"/>
          <w:i/>
          <w:sz w:val="28"/>
          <w:szCs w:val="28"/>
        </w:rPr>
        <w:t>Р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эм</w:t>
      </w:r>
      <w:r w:rsidRPr="00EE4FD6">
        <w:rPr>
          <w:rFonts w:ascii="Times New Roman" w:hAnsi="Times New Roman" w:cs="Times New Roman"/>
          <w:sz w:val="28"/>
          <w:szCs w:val="28"/>
        </w:rPr>
        <w:t xml:space="preserve">, а другая ее часть расходуется в генераторе на покрытие механических потерь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</w:rPr>
        <w:t>Р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мх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(трение в по</w:t>
      </w:r>
      <w:r w:rsidRPr="00EE4FD6">
        <w:rPr>
          <w:rFonts w:ascii="Times New Roman" w:hAnsi="Times New Roman" w:cs="Times New Roman"/>
          <w:sz w:val="28"/>
          <w:szCs w:val="28"/>
        </w:rPr>
        <w:t>д</w:t>
      </w:r>
      <w:r w:rsidRPr="00EE4FD6">
        <w:rPr>
          <w:rFonts w:ascii="Times New Roman" w:hAnsi="Times New Roman" w:cs="Times New Roman"/>
          <w:sz w:val="28"/>
          <w:szCs w:val="28"/>
        </w:rPr>
        <w:t xml:space="preserve">шипниках, вентиляцию), магнитных потерь в якоре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</w:rPr>
        <w:t>Р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и добавочных потерь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</w:rPr>
        <w:t>Р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д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>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4FD6">
        <w:rPr>
          <w:rFonts w:ascii="Times New Roman" w:hAnsi="Times New Roman" w:cs="Times New Roman"/>
          <w:position w:val="-14"/>
          <w:sz w:val="28"/>
          <w:szCs w:val="28"/>
        </w:rPr>
        <w:object w:dxaOrig="2380" w:dyaOrig="380">
          <v:shape id="_x0000_i1041" type="#_x0000_t75" style="width:119.2pt;height:19.2pt" o:ole="" fillcolor="window">
            <v:imagedata r:id="rId36" o:title=""/>
          </v:shape>
          <o:OLEObject Type="Embed" ProgID="Equation.3" ShapeID="_x0000_i1041" DrawAspect="Content" ObjectID="_1663447490" r:id="rId37"/>
        </w:objec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E4FD6">
        <w:rPr>
          <w:rFonts w:ascii="Times New Roman" w:hAnsi="Times New Roman" w:cs="Times New Roman"/>
          <w:sz w:val="28"/>
          <w:szCs w:val="28"/>
        </w:rPr>
        <w:t>(5.9)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Рассмотренное преобразование мощности в генераторах пост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янного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sz w:val="28"/>
          <w:szCs w:val="28"/>
        </w:rPr>
        <w:t>тока параллельного возбуждения для наглядности можно представить в виде эне</w:t>
      </w:r>
      <w:r w:rsidRPr="00EE4FD6">
        <w:rPr>
          <w:rFonts w:ascii="Times New Roman" w:hAnsi="Times New Roman" w:cs="Times New Roman"/>
          <w:sz w:val="28"/>
          <w:szCs w:val="28"/>
        </w:rPr>
        <w:t>р</w:t>
      </w:r>
      <w:r w:rsidRPr="00EE4FD6">
        <w:rPr>
          <w:rFonts w:ascii="Times New Roman" w:hAnsi="Times New Roman" w:cs="Times New Roman"/>
          <w:sz w:val="28"/>
          <w:szCs w:val="28"/>
        </w:rPr>
        <w:t>гетической диаграммы (рисунок 5.1).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641600" cy="1615440"/>
            <wp:effectExtent l="1905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6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Рисунок 5.1 - Энергетическая диаграмма генератора параллельного возбуждения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4FD6">
        <w:rPr>
          <w:rFonts w:ascii="Times New Roman" w:hAnsi="Times New Roman" w:cs="Times New Roman"/>
          <w:sz w:val="28"/>
          <w:szCs w:val="28"/>
        </w:rPr>
        <w:t>Разделив правую и левую части уравнения (5.9) на угловую скорость якоря, получим уравнение м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мента:</w:t>
      </w:r>
      <w:proofErr w:type="gramEnd"/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EE4FD6">
        <w:rPr>
          <w:rFonts w:ascii="Times New Roman" w:hAnsi="Times New Roman" w:cs="Times New Roman"/>
          <w:position w:val="-24"/>
          <w:sz w:val="28"/>
          <w:szCs w:val="28"/>
        </w:rPr>
        <w:object w:dxaOrig="2540" w:dyaOrig="660">
          <v:shape id="_x0000_i1042" type="#_x0000_t75" style="width:127.2pt;height:32.8pt" o:ole="" fillcolor="window">
            <v:imagedata r:id="rId39" o:title=""/>
          </v:shape>
          <o:OLEObject Type="Embed" ProgID="Equation.3" ShapeID="_x0000_i1042" DrawAspect="Content" ObjectID="_1663447491" r:id="rId40"/>
        </w:objec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E4FD6">
        <w:rPr>
          <w:rFonts w:ascii="Times New Roman" w:hAnsi="Times New Roman" w:cs="Times New Roman"/>
          <w:sz w:val="28"/>
          <w:szCs w:val="28"/>
        </w:rPr>
        <w:t>(5.5)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или: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1620" w:dyaOrig="360">
          <v:shape id="_x0000_i1043" type="#_x0000_t75" style="width:80.8pt;height:18.4pt" o:ole="" fillcolor="window">
            <v:imagedata r:id="rId41" o:title=""/>
          </v:shape>
          <o:OLEObject Type="Embed" ProgID="Equation.3" ShapeID="_x0000_i1043" DrawAspect="Content" ObjectID="_1663447492" r:id="rId42"/>
        </w:objec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EE4FD6">
        <w:rPr>
          <w:rFonts w:ascii="Times New Roman" w:hAnsi="Times New Roman" w:cs="Times New Roman"/>
          <w:sz w:val="28"/>
          <w:szCs w:val="28"/>
        </w:rPr>
        <w:t>(5.11)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Электромагнитный момент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</w:rPr>
        <w:t>М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эм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в генераторе направлен против вращения якоря и равен: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1540" w:dyaOrig="360">
          <v:shape id="_x0000_i1044" type="#_x0000_t75" style="width:76.8pt;height:18.4pt" o:ole="" fillcolor="window">
            <v:imagedata r:id="rId43" o:title=""/>
          </v:shape>
          <o:OLEObject Type="Embed" ProgID="Equation.3" ShapeID="_x0000_i1044" DrawAspect="Content" ObjectID="_1663447493" r:id="rId44"/>
        </w:objec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EE4FD6">
        <w:rPr>
          <w:rFonts w:ascii="Times New Roman" w:hAnsi="Times New Roman" w:cs="Times New Roman"/>
          <w:sz w:val="28"/>
          <w:szCs w:val="28"/>
        </w:rPr>
        <w:t>(5.12)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При увеличении тока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 возрастает электромагнитный момент,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следовательно, момент и мощность, </w:t>
      </w:r>
      <w:proofErr w:type="spellStart"/>
      <w:r w:rsidRPr="00EE4FD6">
        <w:rPr>
          <w:rFonts w:ascii="Times New Roman" w:hAnsi="Times New Roman" w:cs="Times New Roman"/>
          <w:sz w:val="28"/>
          <w:szCs w:val="28"/>
        </w:rPr>
        <w:t>поступа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мая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от двигателя.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5.3 Характеристики генератора постоянного тока параллельного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Рабочие свойства электрических машин определяются их характеристиками. Для генераторов постоянного тока основными характ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ристиками являются характеристики холостого хода, нагрузочная, внешняя, регулировочная. Указанные характеристики определяются при постоянной номинальной частоте вращения якоря (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EE4FD6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r w:rsidRPr="00EE4FD6">
        <w:rPr>
          <w:rFonts w:ascii="Times New Roman" w:hAnsi="Times New Roman" w:cs="Times New Roman"/>
          <w:sz w:val="28"/>
          <w:szCs w:val="28"/>
        </w:rPr>
        <w:t>=со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nst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>). Они могут быть получены как экспериментальным, так и расчетным путем.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Самовозбуждение генератора параллельного возбуждения происходит при соблюдении следующих усл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вий: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1) наличия остаточного магнитного потока полюсов;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2) правильного подключения концов обмотки возбуждения или пр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вильного направление вращения.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Кроме того, сопротивление цепи возбуждения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при данной скорости вращения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sz w:val="28"/>
          <w:szCs w:val="28"/>
        </w:rPr>
        <w:t xml:space="preserve"> должно быть ниже некоторого критического значения или скорость вращения при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данном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sz w:val="28"/>
          <w:szCs w:val="28"/>
        </w:rPr>
        <w:t>должна быть выше некоторой критич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ской величины.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Для самовозбуждения достаточно, чтобы остаточный поток с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ставлял 2—3%</w:t>
      </w:r>
      <w:proofErr w:type="gramStart"/>
      <w:r w:rsidRPr="00EE4FD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>т номинального, Остаточный поток такой величины практически всегда имеется в уже работавшей машине. Вновь изг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товленную машину или машину, которая по каким-либо причинам ра</w:t>
      </w:r>
      <w:r w:rsidRPr="00EE4FD6">
        <w:rPr>
          <w:rFonts w:ascii="Times New Roman" w:hAnsi="Times New Roman" w:cs="Times New Roman"/>
          <w:sz w:val="28"/>
          <w:szCs w:val="28"/>
        </w:rPr>
        <w:t>з</w:t>
      </w:r>
      <w:r w:rsidRPr="00EE4FD6">
        <w:rPr>
          <w:rFonts w:ascii="Times New Roman" w:hAnsi="Times New Roman" w:cs="Times New Roman"/>
          <w:sz w:val="28"/>
          <w:szCs w:val="28"/>
        </w:rPr>
        <w:t xml:space="preserve">магнитилась, необходимо </w:t>
      </w:r>
      <w:r w:rsidRPr="00EE4FD6">
        <w:rPr>
          <w:rFonts w:ascii="Times New Roman" w:hAnsi="Times New Roman" w:cs="Times New Roman"/>
          <w:sz w:val="28"/>
          <w:szCs w:val="28"/>
        </w:rPr>
        <w:lastRenderedPageBreak/>
        <w:t>намагнитить, пропуская через обмотку возбуждения ток от постороннего исто</w:t>
      </w:r>
      <w:r w:rsidRPr="00EE4FD6">
        <w:rPr>
          <w:rFonts w:ascii="Times New Roman" w:hAnsi="Times New Roman" w:cs="Times New Roman"/>
          <w:sz w:val="28"/>
          <w:szCs w:val="28"/>
        </w:rPr>
        <w:t>ч</w:t>
      </w:r>
      <w:r w:rsidRPr="00EE4FD6">
        <w:rPr>
          <w:rFonts w:ascii="Times New Roman" w:hAnsi="Times New Roman" w:cs="Times New Roman"/>
          <w:sz w:val="28"/>
          <w:szCs w:val="28"/>
        </w:rPr>
        <w:t>ника.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При соблюдении необходимых условий процесс самовозбуждения протекает следующим образом.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Небольшая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ЭДС, индуктируемая в як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 xml:space="preserve">ре остаточным магнитным потоком, вызывает в обмотке возбуждения малый ток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>. Этот ток вызывает увеличение потока полюсов, а сл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 xml:space="preserve">довательно увеличение ЭДС, которая в свою очередь обусловливает дальнейшее увеличение тока возбуждения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и т. д. Такой лавин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образный процесс самовозбуждения продолжается до тех пор, пока напряжение генератора не достигнет установившегося зн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чения.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Если подключение концов обмотки возбуждения или направление вращения неправильны, то возникает ток возбуждения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обратного направления, вызывающий ослабление остаточного потока и уменьш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ние ЭДС, вследствие чего самовозбуждение невозможно. Тогда нео</w:t>
      </w:r>
      <w:r w:rsidRPr="00EE4FD6">
        <w:rPr>
          <w:rFonts w:ascii="Times New Roman" w:hAnsi="Times New Roman" w:cs="Times New Roman"/>
          <w:sz w:val="28"/>
          <w:szCs w:val="28"/>
        </w:rPr>
        <w:t>б</w:t>
      </w:r>
      <w:r w:rsidRPr="00EE4FD6">
        <w:rPr>
          <w:rFonts w:ascii="Times New Roman" w:hAnsi="Times New Roman" w:cs="Times New Roman"/>
          <w:sz w:val="28"/>
          <w:szCs w:val="28"/>
        </w:rPr>
        <w:t>ходимо переключить концы обмотки возбуждения или изменить н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правление вращения. В соблюдении этих условий можно убедиться, следя с помощью вольтметра с малым пределом измерения напряжения якоря при замыкании и размыкании цепи возбужд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Рассмотрим подробнее процесс самовозбуждения при холостом ходе.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На рисунке 5.2 кривая </w:t>
      </w:r>
      <w:r w:rsidRPr="00EE4FD6">
        <w:rPr>
          <w:rFonts w:ascii="Times New Roman" w:hAnsi="Times New Roman" w:cs="Times New Roman"/>
          <w:i/>
          <w:sz w:val="28"/>
          <w:szCs w:val="28"/>
        </w:rPr>
        <w:t>1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представляет собой характеристику холостого хода, а прямая 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2 — </w:t>
      </w:r>
      <w:r w:rsidRPr="00EE4FD6">
        <w:rPr>
          <w:rFonts w:ascii="Times New Roman" w:hAnsi="Times New Roman" w:cs="Times New Roman"/>
          <w:sz w:val="28"/>
          <w:szCs w:val="28"/>
        </w:rPr>
        <w:t>так называемую характеристику цепи возбуждения или з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висимость: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4FD6">
        <w:rPr>
          <w:rFonts w:ascii="Times New Roman" w:hAnsi="Times New Roman" w:cs="Times New Roman"/>
          <w:position w:val="-10"/>
          <w:sz w:val="28"/>
          <w:szCs w:val="28"/>
        </w:rPr>
        <w:object w:dxaOrig="1219" w:dyaOrig="340">
          <v:shape id="_x0000_i1045" type="#_x0000_t75" style="width:60.8pt;height:16.8pt" o:ole="" fillcolor="window">
            <v:imagedata r:id="rId45" o:title=""/>
          </v:shape>
          <o:OLEObject Type="Embed" ProgID="Equation.3" ShapeID="_x0000_i1045" DrawAspect="Content" ObjectID="_1663447494" r:id="rId46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     (5.13)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spellStart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proofErr w:type="spellEnd"/>
      <w:r w:rsidRPr="00EE4FD6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sz w:val="28"/>
          <w:szCs w:val="28"/>
        </w:rPr>
        <w:t xml:space="preserve"> — сопротивление цепи возбуждения, включая сопротивление регулировочного реост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та.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В процессе самовозбуждения </w:t>
      </w:r>
      <w:r w:rsidRPr="00EE4FD6">
        <w:rPr>
          <w:rFonts w:ascii="Times New Roman" w:hAnsi="Times New Roman" w:cs="Times New Roman"/>
          <w:position w:val="-10"/>
          <w:sz w:val="28"/>
          <w:szCs w:val="28"/>
        </w:rPr>
        <w:object w:dxaOrig="1040" w:dyaOrig="340">
          <v:shape id="_x0000_i1046" type="#_x0000_t75" style="width:52pt;height:16.8pt" o:ole="" fillcolor="window">
            <v:imagedata r:id="rId47" o:title=""/>
          </v:shape>
          <o:OLEObject Type="Embed" ProgID="Equation.3" ShapeID="_x0000_i1046" DrawAspect="Content" ObjectID="_1663447495" r:id="rId48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и напряжение на концах цепи возбуждения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4FD6">
        <w:rPr>
          <w:rFonts w:ascii="Times New Roman" w:hAnsi="Times New Roman" w:cs="Times New Roman"/>
          <w:position w:val="-24"/>
          <w:sz w:val="28"/>
          <w:szCs w:val="28"/>
        </w:rPr>
        <w:object w:dxaOrig="2079" w:dyaOrig="639">
          <v:shape id="_x0000_i1047" type="#_x0000_t75" style="width:104pt;height:32pt" o:ole="" fillcolor="window">
            <v:imagedata r:id="rId49" o:title=""/>
          </v:shape>
          <o:OLEObject Type="Embed" ProgID="Equation.3" ShapeID="_x0000_i1047" DrawAspect="Content" ObjectID="_1663447496" r:id="rId50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(5.14)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L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sz w:val="28"/>
          <w:szCs w:val="28"/>
        </w:rPr>
        <w:t>— индуктивность цепи возбуждения.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Напряжение якоря при холостом ходе изображается на рисунке 11.2 кривой </w:t>
      </w:r>
      <w:r w:rsidRPr="00EE4FD6">
        <w:rPr>
          <w:rFonts w:ascii="Times New Roman" w:hAnsi="Times New Roman" w:cs="Times New Roman"/>
          <w:i/>
          <w:sz w:val="28"/>
          <w:szCs w:val="28"/>
        </w:rPr>
        <w:t>1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определяется по фо</w:t>
      </w:r>
      <w:r w:rsidRPr="00EE4FD6">
        <w:rPr>
          <w:rFonts w:ascii="Times New Roman" w:hAnsi="Times New Roman" w:cs="Times New Roman"/>
          <w:sz w:val="28"/>
          <w:szCs w:val="28"/>
        </w:rPr>
        <w:t>р</w:t>
      </w:r>
      <w:r w:rsidRPr="00EE4FD6">
        <w:rPr>
          <w:rFonts w:ascii="Times New Roman" w:hAnsi="Times New Roman" w:cs="Times New Roman"/>
          <w:sz w:val="28"/>
          <w:szCs w:val="28"/>
        </w:rPr>
        <w:t>муле: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1719" w:dyaOrig="360">
          <v:shape id="_x0000_i1048" type="#_x0000_t75" style="width:85.6pt;height:18.4pt" o:ole="" fillcolor="window">
            <v:imagedata r:id="rId51" o:title=""/>
          </v:shape>
          <o:OLEObject Type="Embed" ProgID="Equation.3" ShapeID="_x0000_i1048" DrawAspect="Content" ObjectID="_1663447497" r:id="rId52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  (5.15)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Но в генераторе параллельного возбуждения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900" w:dyaOrig="360">
          <v:shape id="_x0000_i1049" type="#_x0000_t75" style="width:44.8pt;height:18.4pt" o:ole="" fillcolor="window">
            <v:imagedata r:id="rId53" o:title=""/>
          </v:shape>
          <o:OLEObject Type="Embed" ProgID="Equation.3" ShapeID="_x0000_i1049" DrawAspect="Content" ObjectID="_1663447498" r:id="rId54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. Поэтому разность ординат кривой </w:t>
      </w:r>
      <w:r w:rsidRPr="00EE4FD6">
        <w:rPr>
          <w:rFonts w:ascii="Times New Roman" w:hAnsi="Times New Roman" w:cs="Times New Roman"/>
          <w:i/>
          <w:sz w:val="28"/>
          <w:szCs w:val="28"/>
        </w:rPr>
        <w:t>1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прямой </w:t>
      </w:r>
      <w:r w:rsidRPr="00EE4FD6">
        <w:rPr>
          <w:rFonts w:ascii="Times New Roman" w:hAnsi="Times New Roman" w:cs="Times New Roman"/>
          <w:i/>
          <w:sz w:val="28"/>
          <w:szCs w:val="28"/>
        </w:rPr>
        <w:t>2</w:t>
      </w:r>
      <w:r w:rsidRPr="00EE4FD6">
        <w:rPr>
          <w:rFonts w:ascii="Times New Roman" w:hAnsi="Times New Roman" w:cs="Times New Roman"/>
          <w:sz w:val="28"/>
          <w:szCs w:val="28"/>
        </w:rPr>
        <w:t xml:space="preserve"> на рисунке 5.2 составляет </w:t>
      </w:r>
      <w:r w:rsidRPr="00EE4FD6">
        <w:rPr>
          <w:rFonts w:ascii="Times New Roman" w:hAnsi="Times New Roman" w:cs="Times New Roman"/>
          <w:position w:val="-24"/>
          <w:sz w:val="28"/>
          <w:szCs w:val="28"/>
        </w:rPr>
        <w:object w:dxaOrig="700" w:dyaOrig="639">
          <v:shape id="_x0000_i1050" type="#_x0000_t75" style="width:35.2pt;height:32pt" o:ole="" fillcolor="window">
            <v:imagedata r:id="rId55" o:title=""/>
          </v:shape>
          <o:OLEObject Type="Embed" ProgID="Equation.3" ShapeID="_x0000_i1050" DrawAspect="Content" ObjectID="_1663447499" r:id="rId56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и характеризует скорость и направление изменения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. Если прямая </w:t>
      </w:r>
      <w:r w:rsidRPr="00EE4FD6">
        <w:rPr>
          <w:rFonts w:ascii="Times New Roman" w:hAnsi="Times New Roman" w:cs="Times New Roman"/>
          <w:i/>
          <w:sz w:val="28"/>
          <w:szCs w:val="28"/>
        </w:rPr>
        <w:t>2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проходит ниже кривой 1, то </w:t>
      </w:r>
      <w:r w:rsidRPr="00EE4FD6">
        <w:rPr>
          <w:rFonts w:ascii="Times New Roman" w:hAnsi="Times New Roman" w:cs="Times New Roman"/>
          <w:position w:val="-24"/>
          <w:sz w:val="28"/>
          <w:szCs w:val="28"/>
        </w:rPr>
        <w:object w:dxaOrig="1060" w:dyaOrig="639">
          <v:shape id="_x0000_i1051" type="#_x0000_t75" style="width:52.8pt;height:32pt" o:ole="" fillcolor="window">
            <v:imagedata r:id="rId57" o:title=""/>
          </v:shape>
          <o:OLEObject Type="Embed" ProgID="Equation.3" ShapeID="_x0000_i1051" DrawAspect="Content" ObjectID="_1663447500" r:id="rId58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ток возбуждения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растет и машина </w:t>
      </w:r>
      <w:proofErr w:type="spellStart"/>
      <w:r w:rsidRPr="00EE4FD6">
        <w:rPr>
          <w:rFonts w:ascii="Times New Roman" w:hAnsi="Times New Roman" w:cs="Times New Roman"/>
          <w:sz w:val="28"/>
          <w:szCs w:val="28"/>
        </w:rPr>
        <w:t>самовозбуждается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до напряжения, соответствующего на рисунке 5.2 точке пересечения кривой </w:t>
      </w:r>
      <w:r w:rsidRPr="00EE4FD6">
        <w:rPr>
          <w:rFonts w:ascii="Times New Roman" w:hAnsi="Times New Roman" w:cs="Times New Roman"/>
          <w:i/>
          <w:sz w:val="28"/>
          <w:szCs w:val="28"/>
        </w:rPr>
        <w:t>1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прямой 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2, </w:t>
      </w:r>
      <w:r w:rsidRPr="00EE4FD6">
        <w:rPr>
          <w:rFonts w:ascii="Times New Roman" w:hAnsi="Times New Roman" w:cs="Times New Roman"/>
          <w:sz w:val="28"/>
          <w:szCs w:val="28"/>
        </w:rPr>
        <w:t xml:space="preserve">в которой </w:t>
      </w:r>
      <w:r w:rsidRPr="00EE4FD6">
        <w:rPr>
          <w:rFonts w:ascii="Times New Roman" w:hAnsi="Times New Roman" w:cs="Times New Roman"/>
          <w:position w:val="-24"/>
          <w:sz w:val="28"/>
          <w:szCs w:val="28"/>
        </w:rPr>
        <w:object w:dxaOrig="1060" w:dyaOrig="639">
          <v:shape id="_x0000_i1052" type="#_x0000_t75" style="width:52.8pt;height:32pt" o:ole="" fillcolor="window">
            <v:imagedata r:id="rId59" o:title=""/>
          </v:shape>
          <o:OLEObject Type="Embed" ProgID="Equation.3" ShapeID="_x0000_i1052" DrawAspect="Content" ObjectID="_1663447501" r:id="rId60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и рост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поэтому прекратится.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418080" cy="2540000"/>
            <wp:effectExtent l="19050" t="0" r="127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08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Рисунок 5.2 - Самовозбуждение генератора параллельного возбуждения при различных сопротивлениях цепи возбужд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Так как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мало, то пра</w:t>
      </w:r>
      <w:r w:rsidRPr="00EE4FD6">
        <w:rPr>
          <w:rFonts w:ascii="Times New Roman" w:hAnsi="Times New Roman" w:cs="Times New Roman"/>
          <w:sz w:val="28"/>
          <w:szCs w:val="28"/>
        </w:rPr>
        <w:t>к</w:t>
      </w:r>
      <w:r w:rsidRPr="00EE4FD6">
        <w:rPr>
          <w:rFonts w:ascii="Times New Roman" w:hAnsi="Times New Roman" w:cs="Times New Roman"/>
          <w:sz w:val="28"/>
          <w:szCs w:val="28"/>
        </w:rPr>
        <w:t xml:space="preserve">тически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859" w:dyaOrig="360">
          <v:shape id="_x0000_i1053" type="#_x0000_t75" style="width:43.2pt;height:18.4pt" o:ole="" fillcolor="window">
            <v:imagedata r:id="rId62" o:title=""/>
          </v:shape>
          <o:OLEObject Type="Embed" ProgID="Equation.3" ShapeID="_x0000_i1053" DrawAspect="Content" ObjectID="_1663447502" r:id="rId63"/>
        </w:object>
      </w:r>
      <w:r w:rsidRPr="00EE4FD6">
        <w:rPr>
          <w:rFonts w:ascii="Times New Roman" w:hAnsi="Times New Roman" w:cs="Times New Roman"/>
          <w:i/>
          <w:sz w:val="28"/>
          <w:szCs w:val="28"/>
        </w:rPr>
        <w:t>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Из этого следует, что нарастание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и, следовательно,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сначала происходит медленно, затем ускоряется и к концу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процесса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вновь замедляется. Начавшийся процесс самовозбуждения прекращ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ется или ограничивается в точке </w:t>
      </w:r>
      <w:r w:rsidRPr="00EE4FD6">
        <w:rPr>
          <w:rFonts w:ascii="Times New Roman" w:hAnsi="Times New Roman" w:cs="Times New Roman"/>
          <w:i/>
          <w:sz w:val="28"/>
          <w:szCs w:val="28"/>
        </w:rPr>
        <w:t>а'</w:t>
      </w:r>
      <w:r w:rsidRPr="00EE4FD6">
        <w:rPr>
          <w:rFonts w:ascii="Times New Roman" w:hAnsi="Times New Roman" w:cs="Times New Roman"/>
          <w:sz w:val="28"/>
          <w:szCs w:val="28"/>
        </w:rPr>
        <w:t xml:space="preserve"> вследствие </w:t>
      </w:r>
      <w:proofErr w:type="spellStart"/>
      <w:r w:rsidRPr="00EE4FD6">
        <w:rPr>
          <w:rFonts w:ascii="Times New Roman" w:hAnsi="Times New Roman" w:cs="Times New Roman"/>
          <w:sz w:val="28"/>
          <w:szCs w:val="28"/>
        </w:rPr>
        <w:t>криволинейности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характеристики холостого хода.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увеличить, то вместо прямой </w:t>
      </w:r>
      <w:r w:rsidRPr="00EE4FD6">
        <w:rPr>
          <w:rFonts w:ascii="Times New Roman" w:hAnsi="Times New Roman" w:cs="Times New Roman"/>
          <w:i/>
          <w:sz w:val="28"/>
          <w:szCs w:val="28"/>
        </w:rPr>
        <w:t>2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получим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прямую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3 </w:t>
      </w:r>
      <w:r w:rsidRPr="00EE4FD6">
        <w:rPr>
          <w:rFonts w:ascii="Times New Roman" w:hAnsi="Times New Roman" w:cs="Times New Roman"/>
          <w:sz w:val="28"/>
          <w:szCs w:val="28"/>
        </w:rPr>
        <w:t xml:space="preserve">(рисунок 5.2). Процесс самовозбуждения при этом замедляется и напряжение машины, определяемое точкой </w:t>
      </w:r>
      <w:r w:rsidRPr="00EE4FD6">
        <w:rPr>
          <w:rFonts w:ascii="Times New Roman" w:hAnsi="Times New Roman" w:cs="Times New Roman"/>
          <w:i/>
          <w:sz w:val="28"/>
          <w:szCs w:val="28"/>
        </w:rPr>
        <w:t>а",</w:t>
      </w:r>
      <w:r w:rsidRPr="00EE4FD6">
        <w:rPr>
          <w:rFonts w:ascii="Times New Roman" w:hAnsi="Times New Roman" w:cs="Times New Roman"/>
          <w:sz w:val="28"/>
          <w:szCs w:val="28"/>
        </w:rPr>
        <w:t xml:space="preserve"> будет меньше. При дал</w:t>
      </w:r>
      <w:r w:rsidRPr="00EE4FD6">
        <w:rPr>
          <w:rFonts w:ascii="Times New Roman" w:hAnsi="Times New Roman" w:cs="Times New Roman"/>
          <w:sz w:val="28"/>
          <w:szCs w:val="28"/>
        </w:rPr>
        <w:t>ь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нейшем увеличении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получим прямую </w:t>
      </w:r>
      <w:r w:rsidRPr="00EE4FD6">
        <w:rPr>
          <w:rFonts w:ascii="Times New Roman" w:hAnsi="Times New Roman" w:cs="Times New Roman"/>
          <w:i/>
          <w:sz w:val="28"/>
          <w:szCs w:val="28"/>
        </w:rPr>
        <w:t>4,</w:t>
      </w:r>
      <w:r w:rsidRPr="00EE4FD6">
        <w:rPr>
          <w:rFonts w:ascii="Times New Roman" w:hAnsi="Times New Roman" w:cs="Times New Roman"/>
          <w:sz w:val="28"/>
          <w:szCs w:val="28"/>
        </w:rPr>
        <w:t xml:space="preserve"> касательную к кривой </w:t>
      </w:r>
      <w:r w:rsidRPr="00EE4FD6">
        <w:rPr>
          <w:rFonts w:ascii="Times New Roman" w:hAnsi="Times New Roman" w:cs="Times New Roman"/>
          <w:i/>
          <w:sz w:val="28"/>
          <w:szCs w:val="28"/>
        </w:rPr>
        <w:t>1.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При этом машина будет находиться на грани самовозбуждения. При небольших изменениях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(например, вследствие нагревания) машина может развивать небольшое напряжение или терять его. Зн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чение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,</w:t>
      </w:r>
      <w:r w:rsidRPr="00EE4FD6">
        <w:rPr>
          <w:rFonts w:ascii="Times New Roman" w:hAnsi="Times New Roman" w:cs="Times New Roman"/>
          <w:sz w:val="28"/>
          <w:szCs w:val="28"/>
        </w:rPr>
        <w:t xml:space="preserve"> соответствующее прямой </w:t>
      </w:r>
      <w:r w:rsidRPr="00EE4FD6">
        <w:rPr>
          <w:rFonts w:ascii="Times New Roman" w:hAnsi="Times New Roman" w:cs="Times New Roman"/>
          <w:i/>
          <w:sz w:val="28"/>
          <w:szCs w:val="28"/>
        </w:rPr>
        <w:t>4,</w:t>
      </w:r>
      <w:r w:rsidRPr="00EE4FD6">
        <w:rPr>
          <w:rFonts w:ascii="Times New Roman" w:hAnsi="Times New Roman" w:cs="Times New Roman"/>
          <w:sz w:val="28"/>
          <w:szCs w:val="28"/>
        </w:rPr>
        <w:t xml:space="preserve"> называется критическим </w:t>
      </w:r>
      <w:r w:rsidRPr="00EE4FD6">
        <w:rPr>
          <w:rFonts w:ascii="Times New Roman" w:hAnsi="Times New Roman" w:cs="Times New Roman"/>
          <w:i/>
          <w:sz w:val="28"/>
          <w:szCs w:val="28"/>
        </w:rPr>
        <w:t>(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)- При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&gt;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прямая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5) самовозбуждение невозможно и напряжение машины определяется остаточным потоком.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Из сказанного следует, что генератор параллельного возбу</w:t>
      </w:r>
      <w:r w:rsidRPr="00EE4FD6">
        <w:rPr>
          <w:rFonts w:ascii="Times New Roman" w:hAnsi="Times New Roman" w:cs="Times New Roman"/>
          <w:sz w:val="28"/>
          <w:szCs w:val="28"/>
        </w:rPr>
        <w:t>ж</w:t>
      </w:r>
      <w:r w:rsidRPr="00EE4FD6">
        <w:rPr>
          <w:rFonts w:ascii="Times New Roman" w:hAnsi="Times New Roman" w:cs="Times New Roman"/>
          <w:sz w:val="28"/>
          <w:szCs w:val="28"/>
        </w:rPr>
        <w:t xml:space="preserve">дения может работать только при наличии определенного насыщения магнитной цепи. Посредством изменения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можно регулировать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sz w:val="28"/>
          <w:szCs w:val="28"/>
        </w:rPr>
        <w:t xml:space="preserve">до значения </w:t>
      </w:r>
      <w:r w:rsidRPr="00EE4FD6">
        <w:rPr>
          <w:rFonts w:ascii="Times New Roman" w:hAnsi="Times New Roman" w:cs="Times New Roman"/>
          <w:i/>
          <w:sz w:val="28"/>
          <w:szCs w:val="28"/>
        </w:rPr>
        <w:t>U</w:t>
      </w:r>
      <w:r w:rsidRPr="00EE4FD6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min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</w:rPr>
        <w:t>,</w:t>
      </w:r>
      <w:r w:rsidRPr="00EE4FD6">
        <w:rPr>
          <w:rFonts w:ascii="Times New Roman" w:hAnsi="Times New Roman" w:cs="Times New Roman"/>
          <w:sz w:val="28"/>
          <w:szCs w:val="28"/>
        </w:rPr>
        <w:t xml:space="preserve"> соответствующего началу колена кривой характ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ристики холостого хода.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Для разных значений частот вращения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sz w:val="28"/>
          <w:szCs w:val="28"/>
        </w:rPr>
        <w:t xml:space="preserve"> значения ЭДС</w:t>
      </w:r>
      <w:r w:rsidRPr="00EE4F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i/>
          <w:sz w:val="28"/>
          <w:szCs w:val="28"/>
        </w:rPr>
        <w:t>Е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0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изображены на рисунке 5.3 кривыми 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1, 2 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 3.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Из этого рисунка видно, что при некотором значении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4FD6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случае кривой </w:t>
      </w:r>
      <w:r w:rsidRPr="00EE4FD6">
        <w:rPr>
          <w:rFonts w:ascii="Times New Roman" w:hAnsi="Times New Roman" w:cs="Times New Roman"/>
          <w:i/>
          <w:sz w:val="28"/>
          <w:szCs w:val="28"/>
        </w:rPr>
        <w:t>1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имеем усто</w:t>
      </w:r>
      <w:r w:rsidRPr="00EE4FD6">
        <w:rPr>
          <w:rFonts w:ascii="Times New Roman" w:hAnsi="Times New Roman" w:cs="Times New Roman"/>
          <w:sz w:val="28"/>
          <w:szCs w:val="28"/>
        </w:rPr>
        <w:t>й</w:t>
      </w:r>
      <w:r w:rsidRPr="00EE4FD6">
        <w:rPr>
          <w:rFonts w:ascii="Times New Roman" w:hAnsi="Times New Roman" w:cs="Times New Roman"/>
          <w:sz w:val="28"/>
          <w:szCs w:val="28"/>
        </w:rPr>
        <w:t xml:space="preserve">чивое самовозбуждение, при кривой </w:t>
      </w:r>
      <w:r w:rsidRPr="00EE4FD6">
        <w:rPr>
          <w:rFonts w:ascii="Times New Roman" w:hAnsi="Times New Roman" w:cs="Times New Roman"/>
          <w:i/>
          <w:sz w:val="28"/>
          <w:szCs w:val="28"/>
        </w:rPr>
        <w:t>2</w:t>
      </w:r>
      <w:r w:rsidRPr="00EE4FD6">
        <w:rPr>
          <w:rFonts w:ascii="Times New Roman" w:hAnsi="Times New Roman" w:cs="Times New Roman"/>
          <w:sz w:val="28"/>
          <w:szCs w:val="28"/>
        </w:rPr>
        <w:t xml:space="preserve"> машина находится на грани самовозбуждения и при кривой </w:t>
      </w:r>
      <w:r w:rsidRPr="00EE4FD6">
        <w:rPr>
          <w:rFonts w:ascii="Times New Roman" w:hAnsi="Times New Roman" w:cs="Times New Roman"/>
          <w:i/>
          <w:sz w:val="28"/>
          <w:szCs w:val="28"/>
        </w:rPr>
        <w:t>3</w:t>
      </w:r>
      <w:r w:rsidRPr="00EE4FD6">
        <w:rPr>
          <w:rFonts w:ascii="Times New Roman" w:hAnsi="Times New Roman" w:cs="Times New Roman"/>
          <w:sz w:val="28"/>
          <w:szCs w:val="28"/>
        </w:rPr>
        <w:t xml:space="preserve"> самовозбуждение невозможно. П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 xml:space="preserve">этому для каждого данного значения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существует такое значение частоты вращения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EE4FD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(кривая </w:t>
      </w:r>
      <w:r w:rsidRPr="00EE4FD6">
        <w:rPr>
          <w:rFonts w:ascii="Times New Roman" w:hAnsi="Times New Roman" w:cs="Times New Roman"/>
          <w:i/>
          <w:sz w:val="28"/>
          <w:szCs w:val="28"/>
        </w:rPr>
        <w:t>2</w:t>
      </w:r>
      <w:r w:rsidRPr="00EE4FD6">
        <w:rPr>
          <w:rFonts w:ascii="Times New Roman" w:hAnsi="Times New Roman" w:cs="Times New Roman"/>
          <w:sz w:val="28"/>
          <w:szCs w:val="28"/>
        </w:rPr>
        <w:t xml:space="preserve"> на рисунке 5.3), ниже которого самовозбуждение невозможно. Такое значение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proofErr w:type="gramStart"/>
      <w:r w:rsidRPr="00EE4FD6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proofErr w:type="gramEnd"/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называется критической частотой вращ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ния.</w:t>
      </w:r>
    </w:p>
    <w:p w:rsidR="00EE4FD6" w:rsidRPr="00EE4FD6" w:rsidRDefault="00EE4FD6" w:rsidP="00EE4F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960880" cy="1920240"/>
            <wp:effectExtent l="19050" t="0" r="127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pStyle w:val="31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Рисунок 5.3 - Самовозбуждение генератора параллельного возбуждения при различных скоростях вращения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5.3.1 Характеристика самовозбуждения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Характеристика самовозбуждения представляет собой завис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 xml:space="preserve">мость напряжения на зажимах генератора в режиме холостого хода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840" w:dyaOrig="360">
          <v:shape id="_x0000_i1054" type="#_x0000_t75" style="width:42.4pt;height:18.4pt" o:ole="" fillcolor="window">
            <v:imagedata r:id="rId65" o:title=""/>
          </v:shape>
          <o:OLEObject Type="Embed" ProgID="Equation.3" ShapeID="_x0000_i1054" DrawAspect="Content" ObjectID="_1663447503" r:id="rId66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от частоты вращения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при неизменном сопротивлении цепи возбуждения.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Установив номинальное напряжение генератора при номинальной частоте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вращения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постепенно уменьшают частоту вращения и снимают значения напряжения и частоты вращения якоря генератора. По этим показаниям строят характеристику самовозбу</w:t>
      </w:r>
      <w:r w:rsidRPr="00EE4FD6">
        <w:rPr>
          <w:rFonts w:ascii="Times New Roman" w:hAnsi="Times New Roman" w:cs="Times New Roman"/>
          <w:sz w:val="28"/>
          <w:szCs w:val="28"/>
        </w:rPr>
        <w:t>ж</w:t>
      </w:r>
      <w:r w:rsidRPr="00EE4FD6">
        <w:rPr>
          <w:rFonts w:ascii="Times New Roman" w:hAnsi="Times New Roman" w:cs="Times New Roman"/>
          <w:sz w:val="28"/>
          <w:szCs w:val="28"/>
        </w:rPr>
        <w:t>дения (рисунок 5.4).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На некотором участке характеристики самовозбуждения, соответс</w:t>
      </w:r>
      <w:r w:rsidRPr="00EE4FD6">
        <w:rPr>
          <w:rFonts w:ascii="Times New Roman" w:hAnsi="Times New Roman" w:cs="Times New Roman"/>
          <w:sz w:val="28"/>
          <w:szCs w:val="28"/>
        </w:rPr>
        <w:t>т</w:t>
      </w:r>
      <w:r w:rsidRPr="00EE4FD6">
        <w:rPr>
          <w:rFonts w:ascii="Times New Roman" w:hAnsi="Times New Roman" w:cs="Times New Roman"/>
          <w:sz w:val="28"/>
          <w:szCs w:val="28"/>
        </w:rPr>
        <w:t>вующем небольшой частоте вращения, показания вольтметра не зав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 xml:space="preserve">сят от частоты вращения. Соответствующая этому явлению частота вращения называется критической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кр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. Самовозбуждение генератора возможно лишь при частоте вращения, превышающей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критическую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>. В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 xml:space="preserve">личина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кр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зависит от сопротивления цепи возбуждения: с увеличением сопротивления вел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>чина</w:t>
      </w:r>
      <w:r w:rsidRPr="00EE4FD6">
        <w:rPr>
          <w:rFonts w:ascii="Times New Roman" w:hAnsi="Times New Roman" w:cs="Times New Roman"/>
          <w:smallCaps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кр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возрастает. </w:t>
      </w:r>
    </w:p>
    <w:p w:rsidR="00EE4FD6" w:rsidRPr="00EE4FD6" w:rsidRDefault="00EE4FD6" w:rsidP="00EE4F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23440" cy="18288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4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pStyle w:val="a3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Рисунок 5.4 - Характеристики самовозбуждения генератора постоянного тока параллельного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ждения</w:t>
      </w: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5.3.2 Характеристика холостого хода генератора постоянного тока параллельного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Характеристика холостого хода представляет собой завис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 xml:space="preserve">мость ЭДС </w:t>
      </w:r>
      <w:r w:rsidRPr="00EE4FD6">
        <w:rPr>
          <w:rFonts w:ascii="Times New Roman" w:hAnsi="Times New Roman" w:cs="Times New Roman"/>
          <w:i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 xml:space="preserve"> на выводах генератора от тока возбуждения при р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зомкнутой цепи якоря.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холостого хода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)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</w:rPr>
        <w:t>=0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при параллельном возбуждении может быть снята только в одном квадранте (рисунок 5.5) путем регулирования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с помощью регулир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 xml:space="preserve">вочного реостата в цепи возбуждения. Так как ток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мал, то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859" w:dyaOrig="360">
          <v:shape id="_x0000_i1055" type="#_x0000_t75" style="width:43.2pt;height:18.4pt" o:ole="" fillcolor="window">
            <v:imagedata r:id="rId62" o:title=""/>
          </v:shape>
          <o:OLEObject Type="Embed" ProgID="Equation.3" ShapeID="_x0000_i1055" DrawAspect="Content" ObjectID="_1663447504" r:id="rId68"/>
        </w:object>
      </w:r>
      <w:r w:rsidRPr="00EE4FD6">
        <w:rPr>
          <w:rFonts w:ascii="Times New Roman" w:hAnsi="Times New Roman" w:cs="Times New Roman"/>
          <w:i/>
          <w:sz w:val="28"/>
          <w:szCs w:val="28"/>
        </w:rPr>
        <w:t>,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характер кривой характеристики холостого хода у ген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ратора с параллельным возбуждением будет таким же, как и у генератора с независимым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ждением.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Несовпадение кривых, полученных при увеличении и уменьшении тока возбуждения, объясняется наличием гистерезиса в стали, из которой выполнена магнитная система машины. За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расчетную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прин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>мается средняя кривая (на рисунке 5.5 показана штриховой лин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 xml:space="preserve">ей). При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=0</w:t>
      </w:r>
      <w:r w:rsidRPr="00EE4FD6">
        <w:rPr>
          <w:rFonts w:ascii="Times New Roman" w:hAnsi="Times New Roman" w:cs="Times New Roman"/>
          <w:sz w:val="28"/>
          <w:szCs w:val="28"/>
        </w:rPr>
        <w:t xml:space="preserve"> в обмотке якоря наводится ЭДС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</w:rPr>
        <w:t>Е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ост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</w:rPr>
        <w:t>.</w:t>
      </w:r>
      <w:r w:rsidRPr="00EE4FD6">
        <w:rPr>
          <w:rFonts w:ascii="Times New Roman" w:hAnsi="Times New Roman" w:cs="Times New Roman"/>
          <w:sz w:val="28"/>
          <w:szCs w:val="28"/>
        </w:rPr>
        <w:t xml:space="preserve"> Эта ЭДС создае</w:t>
      </w:r>
      <w:r w:rsidRPr="00EE4FD6">
        <w:rPr>
          <w:rFonts w:ascii="Times New Roman" w:hAnsi="Times New Roman" w:cs="Times New Roman"/>
          <w:sz w:val="28"/>
          <w:szCs w:val="28"/>
        </w:rPr>
        <w:t>т</w:t>
      </w:r>
      <w:r w:rsidRPr="00EE4FD6">
        <w:rPr>
          <w:rFonts w:ascii="Times New Roman" w:hAnsi="Times New Roman" w:cs="Times New Roman"/>
          <w:sz w:val="28"/>
          <w:szCs w:val="28"/>
        </w:rPr>
        <w:t>ся полем остаточного магнетизма статора и носит название ЭДС о</w:t>
      </w:r>
      <w:r w:rsidRPr="00EE4FD6">
        <w:rPr>
          <w:rFonts w:ascii="Times New Roman" w:hAnsi="Times New Roman" w:cs="Times New Roman"/>
          <w:sz w:val="28"/>
          <w:szCs w:val="28"/>
        </w:rPr>
        <w:t>с</w:t>
      </w:r>
      <w:r w:rsidRPr="00EE4FD6">
        <w:rPr>
          <w:rFonts w:ascii="Times New Roman" w:hAnsi="Times New Roman" w:cs="Times New Roman"/>
          <w:sz w:val="28"/>
          <w:szCs w:val="28"/>
        </w:rPr>
        <w:t>таточного магнетизма. Она примерно равна 1—3 % номинального напряжения м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шины.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64080" cy="2092960"/>
            <wp:effectExtent l="19050" t="0" r="762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09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Рисунок 5.5 - Характеристика холостого хода генератора постоянного тока параллельного возбужд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Для практических целей обычно ограничиваются снятием части петли, которую получают, уменьшая ток возбуждения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В начальной части характеристики холостого хода ЭДС измен</w:t>
      </w:r>
      <w:r w:rsidRPr="00EE4FD6">
        <w:rPr>
          <w:rFonts w:ascii="Times New Roman" w:hAnsi="Times New Roman" w:cs="Times New Roman"/>
          <w:sz w:val="28"/>
          <w:szCs w:val="28"/>
        </w:rPr>
        <w:t>я</w:t>
      </w:r>
      <w:r w:rsidRPr="00EE4FD6">
        <w:rPr>
          <w:rFonts w:ascii="Times New Roman" w:hAnsi="Times New Roman" w:cs="Times New Roman"/>
          <w:sz w:val="28"/>
          <w:szCs w:val="28"/>
        </w:rPr>
        <w:t>ется пропорционально току возбуждения, а затем рост ЭДС замедл</w:t>
      </w:r>
      <w:r w:rsidRPr="00EE4FD6">
        <w:rPr>
          <w:rFonts w:ascii="Times New Roman" w:hAnsi="Times New Roman" w:cs="Times New Roman"/>
          <w:sz w:val="28"/>
          <w:szCs w:val="28"/>
        </w:rPr>
        <w:t>я</w:t>
      </w:r>
      <w:r w:rsidRPr="00EE4FD6">
        <w:rPr>
          <w:rFonts w:ascii="Times New Roman" w:hAnsi="Times New Roman" w:cs="Times New Roman"/>
          <w:sz w:val="28"/>
          <w:szCs w:val="28"/>
        </w:rPr>
        <w:t>ется, что объясняется насыщением стальных участков магнитной ц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пи.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Практическое значение характеристики холостого хода закл</w:t>
      </w:r>
      <w:r w:rsidRPr="00EE4FD6">
        <w:rPr>
          <w:rFonts w:ascii="Times New Roman" w:hAnsi="Times New Roman" w:cs="Times New Roman"/>
          <w:sz w:val="28"/>
          <w:szCs w:val="28"/>
        </w:rPr>
        <w:t>ю</w:t>
      </w:r>
      <w:r w:rsidRPr="00EE4FD6">
        <w:rPr>
          <w:rFonts w:ascii="Times New Roman" w:hAnsi="Times New Roman" w:cs="Times New Roman"/>
          <w:sz w:val="28"/>
          <w:szCs w:val="28"/>
        </w:rPr>
        <w:t>чается в том, что по ней можно судить о степени насыщения ма</w:t>
      </w:r>
      <w:r w:rsidRPr="00EE4FD6">
        <w:rPr>
          <w:rFonts w:ascii="Times New Roman" w:hAnsi="Times New Roman" w:cs="Times New Roman"/>
          <w:sz w:val="28"/>
          <w:szCs w:val="28"/>
        </w:rPr>
        <w:t>г</w:t>
      </w:r>
      <w:r w:rsidRPr="00EE4FD6">
        <w:rPr>
          <w:rFonts w:ascii="Times New Roman" w:hAnsi="Times New Roman" w:cs="Times New Roman"/>
          <w:sz w:val="28"/>
          <w:szCs w:val="28"/>
        </w:rPr>
        <w:t>нитной цепи машины. Кроме того, эта характеристика необходима для построения других характеристик машины.</w:t>
      </w: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5.3.3 Характеристика короткого замыкания генератора постоянного тока параллельного возбужд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Характеристика короткого замыкания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)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i/>
          <w:sz w:val="28"/>
          <w:szCs w:val="28"/>
        </w:rPr>
        <w:t>=0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sz w:val="28"/>
          <w:szCs w:val="28"/>
        </w:rPr>
        <w:t xml:space="preserve"> для генератора параллельного возбуждения может быть снята только при питании обмотки возбуждения от постороннего источника, как и для генератора независимого возбуждения, так как при самовозбу</w:t>
      </w:r>
      <w:r w:rsidRPr="00EE4FD6">
        <w:rPr>
          <w:rFonts w:ascii="Times New Roman" w:hAnsi="Times New Roman" w:cs="Times New Roman"/>
          <w:sz w:val="28"/>
          <w:szCs w:val="28"/>
        </w:rPr>
        <w:t>ж</w:t>
      </w:r>
      <w:r w:rsidRPr="00EE4FD6">
        <w:rPr>
          <w:rFonts w:ascii="Times New Roman" w:hAnsi="Times New Roman" w:cs="Times New Roman"/>
          <w:sz w:val="28"/>
          <w:szCs w:val="28"/>
        </w:rPr>
        <w:t xml:space="preserve">дении при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</w:rPr>
        <w:t>0</w:t>
      </w:r>
      <w:r w:rsidRPr="00EE4FD6">
        <w:rPr>
          <w:rFonts w:ascii="Times New Roman" w:hAnsi="Times New Roman" w:cs="Times New Roman"/>
          <w:sz w:val="28"/>
          <w:szCs w:val="28"/>
        </w:rPr>
        <w:t xml:space="preserve"> также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</w:rPr>
        <w:t>0</w:t>
      </w:r>
      <w:r w:rsidRPr="00EE4FD6">
        <w:rPr>
          <w:rFonts w:ascii="Times New Roman" w:hAnsi="Times New Roman" w:cs="Times New Roman"/>
          <w:sz w:val="28"/>
          <w:szCs w:val="28"/>
        </w:rPr>
        <w:t>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910080" cy="185928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1859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pStyle w:val="a5"/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Рисунок 5.6 Характеристика короткого замыкания генератора постоянного тока параллельного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ждения</w:t>
      </w: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Характеристика короткого замыкания снимается при замыкании в</w:t>
      </w:r>
      <w:r w:rsidRPr="00EE4FD6">
        <w:rPr>
          <w:rFonts w:ascii="Times New Roman" w:hAnsi="Times New Roman" w:cs="Times New Roman"/>
          <w:sz w:val="28"/>
          <w:szCs w:val="28"/>
        </w:rPr>
        <w:t>ы</w:t>
      </w:r>
      <w:r w:rsidRPr="00EE4FD6">
        <w:rPr>
          <w:rFonts w:ascii="Times New Roman" w:hAnsi="Times New Roman" w:cs="Times New Roman"/>
          <w:sz w:val="28"/>
          <w:szCs w:val="28"/>
        </w:rPr>
        <w:t xml:space="preserve">ходных зажимов цепи якоря генератора накоротко. Так как </w:t>
      </w:r>
      <w:r w:rsidRPr="00EE4FD6">
        <w:rPr>
          <w:rFonts w:ascii="Times New Roman" w:hAnsi="Times New Roman" w:cs="Times New Roman"/>
          <w:i/>
          <w:sz w:val="28"/>
          <w:szCs w:val="28"/>
        </w:rPr>
        <w:t>U</w:t>
      </w:r>
      <w:r w:rsidRPr="00EE4FD6">
        <w:rPr>
          <w:rFonts w:ascii="Times New Roman" w:hAnsi="Times New Roman" w:cs="Times New Roman"/>
          <w:sz w:val="28"/>
          <w:szCs w:val="28"/>
        </w:rPr>
        <w:t xml:space="preserve"> = 0, то: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1200" w:dyaOrig="360">
          <v:shape id="_x0000_i1056" type="#_x0000_t75" style="width:60pt;height:18.4pt" o:ole="" fillcolor="window">
            <v:imagedata r:id="rId71" o:title=""/>
          </v:shape>
          <o:OLEObject Type="Embed" ProgID="Equation.3" ShapeID="_x0000_i1056" DrawAspect="Content" ObjectID="_1663447505" r:id="rId72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   (5.16)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и так как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</w:t>
      </w:r>
      <w:r w:rsidRPr="00EE4FD6">
        <w:rPr>
          <w:rFonts w:ascii="Times New Roman" w:hAnsi="Times New Roman" w:cs="Times New Roman"/>
          <w:sz w:val="28"/>
          <w:szCs w:val="28"/>
        </w:rPr>
        <w:t xml:space="preserve"> мало, то в условиях опыта ЭДС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</w:rPr>
        <w:t>Е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также должна быть мала. Поэтому необходимо проявлять осторожность и начинать сн</w:t>
      </w:r>
      <w:r w:rsidRPr="00EE4FD6">
        <w:rPr>
          <w:rFonts w:ascii="Times New Roman" w:hAnsi="Times New Roman" w:cs="Times New Roman"/>
          <w:sz w:val="28"/>
          <w:szCs w:val="28"/>
        </w:rPr>
        <w:t>я</w:t>
      </w:r>
      <w:r w:rsidRPr="00EE4FD6">
        <w:rPr>
          <w:rFonts w:ascii="Times New Roman" w:hAnsi="Times New Roman" w:cs="Times New Roman"/>
          <w:sz w:val="28"/>
          <w:szCs w:val="28"/>
        </w:rPr>
        <w:t xml:space="preserve">тие характеристики короткого замыкания с минимальных значений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, чтобы ток якоря не превысил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2040" w:dyaOrig="360">
          <v:shape id="_x0000_i1057" type="#_x0000_t75" style="width:102.4pt;height:18.4pt" o:ole="" fillcolor="window">
            <v:imagedata r:id="rId73" o:title=""/>
          </v:shape>
          <o:OLEObject Type="Embed" ProgID="Equation.3" ShapeID="_x0000_i1057" DrawAspect="Content" ObjectID="_1663447506" r:id="rId74"/>
        </w:object>
      </w:r>
      <w:r w:rsidRPr="00EE4FD6">
        <w:rPr>
          <w:rFonts w:ascii="Times New Roman" w:hAnsi="Times New Roman" w:cs="Times New Roman"/>
          <w:sz w:val="28"/>
          <w:szCs w:val="28"/>
        </w:rPr>
        <w:t>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Так как при снятии характеристики короткого замыкания эле</w:t>
      </w:r>
      <w:r w:rsidRPr="00EE4FD6">
        <w:rPr>
          <w:rFonts w:ascii="Times New Roman" w:hAnsi="Times New Roman" w:cs="Times New Roman"/>
          <w:sz w:val="28"/>
          <w:szCs w:val="28"/>
        </w:rPr>
        <w:t>к</w:t>
      </w:r>
      <w:r w:rsidRPr="00EE4FD6">
        <w:rPr>
          <w:rFonts w:ascii="Times New Roman" w:hAnsi="Times New Roman" w:cs="Times New Roman"/>
          <w:sz w:val="28"/>
          <w:szCs w:val="28"/>
        </w:rPr>
        <w:t xml:space="preserve">тродвижущая сила мала и поэтому поток мал и машина не насыщена, то зависимость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)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практически прямолинейна (рисунок 5.6). При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=0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из-за наличия остаточного магнитного потока ток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680" w:dyaOrig="360">
          <v:shape id="_x0000_i1058" type="#_x0000_t75" style="width:34.4pt;height:18.4pt" o:ole="" fillcolor="window">
            <v:imagedata r:id="rId75" o:title=""/>
          </v:shape>
          <o:OLEObject Type="Embed" ProgID="Equation.3" ShapeID="_x0000_i1058" DrawAspect="Content" ObjectID="_1663447507" r:id="rId76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и в крупных машинах близок к номинальному току или даже больше его.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В размагниченной машине характеристика короткого замыкания начинается с нуля (штриховая линия на рисунке 5.6). Если хара</w:t>
      </w:r>
      <w:r w:rsidRPr="00EE4FD6">
        <w:rPr>
          <w:rFonts w:ascii="Times New Roman" w:hAnsi="Times New Roman" w:cs="Times New Roman"/>
          <w:sz w:val="28"/>
          <w:szCs w:val="28"/>
        </w:rPr>
        <w:t>к</w:t>
      </w:r>
      <w:r w:rsidRPr="00EE4FD6">
        <w:rPr>
          <w:rFonts w:ascii="Times New Roman" w:hAnsi="Times New Roman" w:cs="Times New Roman"/>
          <w:sz w:val="28"/>
          <w:szCs w:val="28"/>
        </w:rPr>
        <w:t>теристика короткого замыкания снята без предварительного разма</w:t>
      </w:r>
      <w:r w:rsidRPr="00EE4FD6">
        <w:rPr>
          <w:rFonts w:ascii="Times New Roman" w:hAnsi="Times New Roman" w:cs="Times New Roman"/>
          <w:sz w:val="28"/>
          <w:szCs w:val="28"/>
        </w:rPr>
        <w:t>г</w:t>
      </w:r>
      <w:r w:rsidRPr="00EE4FD6">
        <w:rPr>
          <w:rFonts w:ascii="Times New Roman" w:hAnsi="Times New Roman" w:cs="Times New Roman"/>
          <w:sz w:val="28"/>
          <w:szCs w:val="28"/>
        </w:rPr>
        <w:t>ничивания машины (сплошная линия на рисунке 5.6), то ее также целесообразно перенести параллельно самой себе в начало коорд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>нат.</w:t>
      </w: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5.3.4 Нагрузочная характеристика генератора постоянного тока параллельного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Практическое значение нагрузочной характеристики состоит в том, что она позволяет количественно определить размагничивающее действие реакции якоря и исследовать зависимость ее от насыщения машины и тока якоря.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Эта характеристика представляет собой зависимость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) при условии,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sz w:val="28"/>
          <w:szCs w:val="28"/>
        </w:rPr>
        <w:t xml:space="preserve">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i/>
          <w:sz w:val="28"/>
          <w:szCs w:val="28"/>
        </w:rPr>
        <w:t>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Можно снять ряд характеристик для различных значений тока якоря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>. Ток возбуждения изменяют в сторону уменьшения, начиная от максимального его знач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Для сопоставления и дальнейших построений нагрузочную х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рактеристику </w:t>
      </w:r>
      <w:r w:rsidRPr="00EE4FD6">
        <w:rPr>
          <w:rFonts w:ascii="Times New Roman" w:hAnsi="Times New Roman" w:cs="Times New Roman"/>
          <w:i/>
          <w:sz w:val="28"/>
          <w:szCs w:val="28"/>
        </w:rPr>
        <w:t>2</w:t>
      </w:r>
      <w:r w:rsidRPr="00EE4FD6">
        <w:rPr>
          <w:rFonts w:ascii="Times New Roman" w:hAnsi="Times New Roman" w:cs="Times New Roman"/>
          <w:sz w:val="28"/>
          <w:szCs w:val="28"/>
        </w:rPr>
        <w:t xml:space="preserve"> удобно построить на одном графике с нисходящей ветвью характеристики холостого хода </w:t>
      </w:r>
      <w:r w:rsidRPr="00EE4FD6">
        <w:rPr>
          <w:rFonts w:ascii="Times New Roman" w:hAnsi="Times New Roman" w:cs="Times New Roman"/>
          <w:i/>
          <w:sz w:val="28"/>
          <w:szCs w:val="28"/>
        </w:rPr>
        <w:t>1</w:t>
      </w:r>
      <w:r w:rsidRPr="00EE4FD6">
        <w:rPr>
          <w:rFonts w:ascii="Times New Roman" w:hAnsi="Times New Roman" w:cs="Times New Roman"/>
          <w:sz w:val="28"/>
          <w:szCs w:val="28"/>
        </w:rPr>
        <w:t xml:space="preserve"> (рисунок 5.7). Характ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 xml:space="preserve">ристику холостого </w:t>
      </w:r>
      <w:r w:rsidRPr="00EE4FD6">
        <w:rPr>
          <w:rFonts w:ascii="Times New Roman" w:hAnsi="Times New Roman" w:cs="Times New Roman"/>
          <w:sz w:val="28"/>
          <w:szCs w:val="28"/>
        </w:rPr>
        <w:lastRenderedPageBreak/>
        <w:t xml:space="preserve">хода можно рассматривать как частный случай нагрузочной характеристики при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EE4FD6">
        <w:rPr>
          <w:rFonts w:ascii="Times New Roman" w:hAnsi="Times New Roman" w:cs="Times New Roman"/>
          <w:i/>
          <w:sz w:val="28"/>
          <w:szCs w:val="28"/>
        </w:rPr>
        <w:t>=0</w:t>
      </w:r>
      <w:r w:rsidRPr="00EE4FD6">
        <w:rPr>
          <w:rFonts w:ascii="Times New Roman" w:hAnsi="Times New Roman" w:cs="Times New Roman"/>
          <w:sz w:val="28"/>
          <w:szCs w:val="28"/>
        </w:rPr>
        <w:t>.</w:t>
      </w:r>
    </w:p>
    <w:p w:rsidR="00EE4FD6" w:rsidRPr="00EE4FD6" w:rsidRDefault="00EE4FD6" w:rsidP="00EE4FD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91840" cy="2458720"/>
            <wp:effectExtent l="19050" t="0" r="381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245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Рисунок 5.7 - Нагрузочная характеристика генератора постоянного тока параллел</w:t>
      </w:r>
      <w:r w:rsidRPr="00EE4FD6">
        <w:rPr>
          <w:rFonts w:ascii="Times New Roman" w:hAnsi="Times New Roman" w:cs="Times New Roman"/>
          <w:sz w:val="28"/>
          <w:szCs w:val="28"/>
        </w:rPr>
        <w:t>ь</w:t>
      </w:r>
      <w:r w:rsidRPr="00EE4FD6">
        <w:rPr>
          <w:rFonts w:ascii="Times New Roman" w:hAnsi="Times New Roman" w:cs="Times New Roman"/>
          <w:sz w:val="28"/>
          <w:szCs w:val="28"/>
        </w:rPr>
        <w:t>ного возбуждения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E4FD6">
        <w:rPr>
          <w:rFonts w:ascii="Times New Roman" w:hAnsi="Times New Roman" w:cs="Times New Roman"/>
          <w:snapToGrid w:val="0"/>
          <w:sz w:val="28"/>
          <w:szCs w:val="28"/>
        </w:rPr>
        <w:t>Нагрузочная характеристика располагается ниже характеристики холостого хода из-за падения напряжения в цепи якоря и размагнич</w:t>
      </w:r>
      <w:r w:rsidRPr="00EE4FD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E4FD6">
        <w:rPr>
          <w:rFonts w:ascii="Times New Roman" w:hAnsi="Times New Roman" w:cs="Times New Roman"/>
          <w:snapToGrid w:val="0"/>
          <w:sz w:val="28"/>
          <w:szCs w:val="28"/>
        </w:rPr>
        <w:t>вающего действия реакции якоря, которые уменьшают поток и ЭДС маш</w:t>
      </w:r>
      <w:r w:rsidRPr="00EE4FD6">
        <w:rPr>
          <w:rFonts w:ascii="Times New Roman" w:hAnsi="Times New Roman" w:cs="Times New Roman"/>
          <w:snapToGrid w:val="0"/>
          <w:sz w:val="28"/>
          <w:szCs w:val="28"/>
        </w:rPr>
        <w:t>и</w:t>
      </w:r>
      <w:r w:rsidRPr="00EE4FD6">
        <w:rPr>
          <w:rFonts w:ascii="Times New Roman" w:hAnsi="Times New Roman" w:cs="Times New Roman"/>
          <w:snapToGrid w:val="0"/>
          <w:sz w:val="28"/>
          <w:szCs w:val="28"/>
        </w:rPr>
        <w:t>ны.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Составляющую реакции якоря, оказывающую воздействие на поток и ЭДС машины, можно найти следующим образом. Добавив к н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пряжению нагрузочной характеристики падение напряжения в цепи якоря (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·R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a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</w:rPr>
        <w:t>),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получим зависимость ЭДС, наводимой в обмотке якоря при нагрузке от тока возбуждения (штриховая кривая на рисунке 5.7) (ток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 равен току, при котором снималась нагрузочная х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рактеристика).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В общем случае разность (</w:t>
      </w:r>
      <w:r w:rsidRPr="00EE4FD6">
        <w:rPr>
          <w:rFonts w:ascii="Times New Roman" w:hAnsi="Times New Roman" w:cs="Times New Roman"/>
          <w:i/>
          <w:sz w:val="28"/>
          <w:szCs w:val="28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в2</w:t>
      </w:r>
      <w:r w:rsidRPr="00EE4FD6">
        <w:rPr>
          <w:rFonts w:ascii="Times New Roman" w:hAnsi="Times New Roman" w:cs="Times New Roman"/>
          <w:sz w:val="28"/>
          <w:szCs w:val="28"/>
        </w:rPr>
        <w:t>—</w:t>
      </w:r>
      <w:r w:rsidRPr="00EE4FD6">
        <w:rPr>
          <w:rFonts w:ascii="Times New Roman" w:hAnsi="Times New Roman" w:cs="Times New Roman"/>
          <w:i/>
          <w:sz w:val="28"/>
          <w:szCs w:val="28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в1</w:t>
      </w:r>
      <w:r w:rsidRPr="00EE4FD6">
        <w:rPr>
          <w:rFonts w:ascii="Times New Roman" w:hAnsi="Times New Roman" w:cs="Times New Roman"/>
          <w:sz w:val="28"/>
          <w:szCs w:val="28"/>
        </w:rPr>
        <w:t>) пропорциональна алгебраич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 xml:space="preserve">ской сумме размагничивающей составляющей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поперечной</w:t>
      </w:r>
      <w:r w:rsidRPr="00EE4FD6">
        <w:rPr>
          <w:rFonts w:ascii="Times New Roman" w:hAnsi="Times New Roman" w:cs="Times New Roman"/>
          <w:sz w:val="28"/>
          <w:szCs w:val="28"/>
        </w:rPr>
        <w:t xml:space="preserve"> реакции як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 xml:space="preserve">ря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qd</w:t>
      </w:r>
      <w:proofErr w:type="spellEnd"/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EE4FD6">
        <w:rPr>
          <w:rFonts w:ascii="Times New Roman" w:hAnsi="Times New Roman" w:cs="Times New Roman"/>
          <w:sz w:val="28"/>
          <w:szCs w:val="28"/>
        </w:rPr>
        <w:t xml:space="preserve">и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продольной</w:t>
      </w:r>
      <w:r w:rsidRPr="00EE4FD6">
        <w:rPr>
          <w:rFonts w:ascii="Times New Roman" w:hAnsi="Times New Roman" w:cs="Times New Roman"/>
          <w:sz w:val="28"/>
          <w:szCs w:val="28"/>
        </w:rPr>
        <w:t xml:space="preserve"> реакции якоря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d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</w:rPr>
        <w:t>.</w:t>
      </w:r>
      <w:r w:rsidRPr="00EE4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При установке щеток на ге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 xml:space="preserve">метрической </w:t>
      </w:r>
      <w:proofErr w:type="spellStart"/>
      <w:r w:rsidRPr="00EE4FD6">
        <w:rPr>
          <w:rFonts w:ascii="Times New Roman" w:hAnsi="Times New Roman" w:cs="Times New Roman"/>
          <w:sz w:val="28"/>
          <w:szCs w:val="28"/>
        </w:rPr>
        <w:t>нейтрали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разность(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в2</w:t>
      </w:r>
      <w:r w:rsidRPr="00EE4FD6">
        <w:rPr>
          <w:rFonts w:ascii="Times New Roman" w:hAnsi="Times New Roman" w:cs="Times New Roman"/>
          <w:sz w:val="28"/>
          <w:szCs w:val="28"/>
        </w:rPr>
        <w:t>—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в1</w:t>
      </w:r>
      <w:r w:rsidRPr="00EE4FD6">
        <w:rPr>
          <w:rFonts w:ascii="Times New Roman" w:hAnsi="Times New Roman" w:cs="Times New Roman"/>
          <w:sz w:val="28"/>
          <w:szCs w:val="28"/>
        </w:rPr>
        <w:t>)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qd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Соединяя между собой точки </w:t>
      </w:r>
      <w:r w:rsidRPr="00EE4FD6">
        <w:rPr>
          <w:rFonts w:ascii="Times New Roman" w:hAnsi="Times New Roman" w:cs="Times New Roman"/>
          <w:b/>
          <w:position w:val="-6"/>
          <w:sz w:val="28"/>
          <w:szCs w:val="28"/>
        </w:rPr>
        <w:object w:dxaOrig="200" w:dyaOrig="220">
          <v:shape id="_x0000_i1059" type="#_x0000_t75" style="width:10.4pt;height:11.2pt" o:ole="" fillcolor="window">
            <v:imagedata r:id="rId78" o:title=""/>
          </v:shape>
          <o:OLEObject Type="Embed" ProgID="Equation.3" ShapeID="_x0000_i1059" DrawAspect="Content" ObjectID="_1663447508" r:id="rId79"/>
        </w:objec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EE4FD6">
        <w:rPr>
          <w:rFonts w:ascii="Times New Roman" w:hAnsi="Times New Roman" w:cs="Times New Roman"/>
          <w:b/>
          <w:position w:val="-6"/>
          <w:sz w:val="28"/>
          <w:szCs w:val="28"/>
        </w:rPr>
        <w:object w:dxaOrig="200" w:dyaOrig="279">
          <v:shape id="_x0000_i1060" type="#_x0000_t75" style="width:10.4pt;height:13.6pt" o:ole="" fillcolor="window">
            <v:imagedata r:id="rId80" o:title=""/>
          </v:shape>
          <o:OLEObject Type="Embed" ProgID="Equation.3" ShapeID="_x0000_i1060" DrawAspect="Content" ObjectID="_1663447509" r:id="rId81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и </w:t>
      </w:r>
      <w:r w:rsidRPr="00EE4FD6">
        <w:rPr>
          <w:rFonts w:ascii="Times New Roman" w:hAnsi="Times New Roman" w:cs="Times New Roman"/>
          <w:b/>
          <w:position w:val="-6"/>
          <w:sz w:val="28"/>
          <w:szCs w:val="28"/>
        </w:rPr>
        <w:object w:dxaOrig="180" w:dyaOrig="220">
          <v:shape id="_x0000_i1061" type="#_x0000_t75" style="width:8.8pt;height:11.2pt" o:ole="" fillcolor="window">
            <v:imagedata r:id="rId82" o:title=""/>
          </v:shape>
          <o:OLEObject Type="Embed" ProgID="Equation.3" ShapeID="_x0000_i1061" DrawAspect="Content" ObjectID="_1663447510" r:id="rId83"/>
        </w:object>
      </w:r>
      <w:r w:rsidRPr="00EE4FD6">
        <w:rPr>
          <w:rFonts w:ascii="Times New Roman" w:hAnsi="Times New Roman" w:cs="Times New Roman"/>
          <w:sz w:val="28"/>
          <w:szCs w:val="28"/>
        </w:rPr>
        <w:t>, получаем характеристич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ский треугольник.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Характеристический треугольник иногда используется для построения других характеристик машины, при этом приближенно пр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нимается, что его оба катета изменяются пропорционально току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.</w:t>
      </w: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5.3.5 Внешняя характеристика генератора постоянного тока параллельного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Внешняя характеристика </w:t>
      </w:r>
      <w:r w:rsidRPr="00EE4FD6">
        <w:rPr>
          <w:rFonts w:ascii="Times New Roman" w:hAnsi="Times New Roman" w:cs="Times New Roman"/>
          <w:i/>
          <w:sz w:val="28"/>
          <w:szCs w:val="28"/>
        </w:rPr>
        <w:t>U=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i/>
          <w:sz w:val="28"/>
          <w:szCs w:val="28"/>
        </w:rPr>
        <w:t>(I)</w:t>
      </w:r>
      <w:r w:rsidRPr="00EE4FD6">
        <w:rPr>
          <w:rFonts w:ascii="Times New Roman" w:hAnsi="Times New Roman" w:cs="Times New Roman"/>
          <w:sz w:val="28"/>
          <w:szCs w:val="28"/>
        </w:rPr>
        <w:t xml:space="preserve"> генератора параллельного возбуждения снимается при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spellStart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i/>
          <w:sz w:val="28"/>
          <w:szCs w:val="28"/>
        </w:rPr>
        <w:t>,</w:t>
      </w:r>
      <w:r w:rsidRPr="00EE4FD6">
        <w:rPr>
          <w:rFonts w:ascii="Times New Roman" w:hAnsi="Times New Roman" w:cs="Times New Roman"/>
          <w:sz w:val="28"/>
          <w:szCs w:val="28"/>
        </w:rPr>
        <w:t xml:space="preserve"> т. е. без регулиров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ния в цепи возбуждения, при естественных условиях работы.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С помощью реостата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устанавливают ток возбуждения </w:t>
      </w:r>
      <w:proofErr w:type="spell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.н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ом</w:t>
      </w:r>
      <w:r w:rsidRPr="00EE4FD6">
        <w:rPr>
          <w:rFonts w:ascii="Times New Roman" w:hAnsi="Times New Roman" w:cs="Times New Roman"/>
          <w:sz w:val="28"/>
          <w:szCs w:val="28"/>
        </w:rPr>
        <w:t xml:space="preserve"> таким, чтобы при номинальном токе нагрузки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ном</w:t>
      </w:r>
      <w:r w:rsidRPr="00EE4FD6">
        <w:rPr>
          <w:rFonts w:ascii="Times New Roman" w:hAnsi="Times New Roman" w:cs="Times New Roman"/>
          <w:sz w:val="28"/>
          <w:szCs w:val="28"/>
        </w:rPr>
        <w:t xml:space="preserve"> напряжение на в</w:t>
      </w:r>
      <w:r w:rsidRPr="00EE4FD6">
        <w:rPr>
          <w:rFonts w:ascii="Times New Roman" w:hAnsi="Times New Roman" w:cs="Times New Roman"/>
          <w:sz w:val="28"/>
          <w:szCs w:val="28"/>
        </w:rPr>
        <w:t>ы</w:t>
      </w:r>
      <w:r w:rsidRPr="00EE4FD6">
        <w:rPr>
          <w:rFonts w:ascii="Times New Roman" w:hAnsi="Times New Roman" w:cs="Times New Roman"/>
          <w:sz w:val="28"/>
          <w:szCs w:val="28"/>
        </w:rPr>
        <w:t>водах машины было номинальным. Изменяя ток нагрузки, получают другие точки внешней хара</w:t>
      </w:r>
      <w:r w:rsidRPr="00EE4FD6">
        <w:rPr>
          <w:rFonts w:ascii="Times New Roman" w:hAnsi="Times New Roman" w:cs="Times New Roman"/>
          <w:sz w:val="28"/>
          <w:szCs w:val="28"/>
        </w:rPr>
        <w:t>к</w:t>
      </w:r>
      <w:r w:rsidRPr="00EE4FD6">
        <w:rPr>
          <w:rFonts w:ascii="Times New Roman" w:hAnsi="Times New Roman" w:cs="Times New Roman"/>
          <w:sz w:val="28"/>
          <w:szCs w:val="28"/>
        </w:rPr>
        <w:t>теристики (рисунок 5.8).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16480" cy="1747520"/>
            <wp:effectExtent l="19050" t="0" r="762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74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Рисунок 5.8 - Внешняя характеристика генератора постоянного тока параллел</w:t>
      </w:r>
      <w:r w:rsidRPr="00EE4FD6">
        <w:rPr>
          <w:rFonts w:ascii="Times New Roman" w:hAnsi="Times New Roman" w:cs="Times New Roman"/>
          <w:sz w:val="28"/>
          <w:szCs w:val="28"/>
        </w:rPr>
        <w:t>ь</w:t>
      </w:r>
      <w:r w:rsidRPr="00EE4FD6">
        <w:rPr>
          <w:rFonts w:ascii="Times New Roman" w:hAnsi="Times New Roman" w:cs="Times New Roman"/>
          <w:sz w:val="28"/>
          <w:szCs w:val="28"/>
        </w:rPr>
        <w:t>ного возбуждения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Характерной особенностью внешней характеристики генератора параллельного возбуждения является то, что при некотором макс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 xml:space="preserve">мальном значении тока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кр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 xml:space="preserve"> она делает петлю и приходит в точку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EE4FD6">
        <w:rPr>
          <w:rFonts w:ascii="Times New Roman" w:hAnsi="Times New Roman" w:cs="Times New Roman"/>
          <w:sz w:val="28"/>
          <w:szCs w:val="28"/>
        </w:rPr>
        <w:t xml:space="preserve"> на оси абсцисс, которая соответствует установившемуся току к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роткого замыкания.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У генератора с параллельным возбуждением напряжение пониж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ется не только из-за размагничивающего действия реакции якоря и падения напряжения в цепи якоря, но и вследствие уменьшения тока возбуждения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>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Такой характер внешней характеристики объясняется тем, что генератор параллельного возбуждения сам себя размагничивает, так как уменьшается ток возбуждения. Вначале этот процесс протекает медленно, так как сталь машины насыщена и уменьшение тока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ждения не вызывает сильного снижения потока и ЭДС машины. Затем, когда ток возбуждения будет соответствовать линейной (ненасыще</w:t>
      </w:r>
      <w:r w:rsidRPr="00EE4FD6">
        <w:rPr>
          <w:rFonts w:ascii="Times New Roman" w:hAnsi="Times New Roman" w:cs="Times New Roman"/>
          <w:sz w:val="28"/>
          <w:szCs w:val="28"/>
        </w:rPr>
        <w:t>н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ной) части характеристики холостого хода, размагничивание будет происходить более интенсивно, так как уменьшение тока </w:t>
      </w:r>
      <w:proofErr w:type="spellStart"/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End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будет вызывать большие изменения потока и ЭДС. При коротком замыкании машина практически будет размагничена и установившийся ток к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 xml:space="preserve">роткого замыкания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EE4FD6">
        <w:rPr>
          <w:rFonts w:ascii="Times New Roman" w:hAnsi="Times New Roman" w:cs="Times New Roman"/>
          <w:sz w:val="28"/>
          <w:szCs w:val="28"/>
        </w:rPr>
        <w:t xml:space="preserve"> определяется только ЭДС остаточного магн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 xml:space="preserve">тизма. Вследствие малости этой ЭДС ток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к</w:t>
      </w:r>
      <w:r w:rsidRPr="00EE4FD6">
        <w:rPr>
          <w:rFonts w:ascii="Times New Roman" w:hAnsi="Times New Roman" w:cs="Times New Roman"/>
          <w:sz w:val="28"/>
          <w:szCs w:val="28"/>
        </w:rPr>
        <w:t xml:space="preserve"> в большинстве случаев невелик и не превышает номинального значения.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Однако, несмотря на это, в переходном режиме при внезапном коротком замыкании вследствие медленного спада потока и ЭДС мгновенный ток короткого замыкания достигает значений </w:t>
      </w:r>
      <w:r w:rsidRPr="00EE4FD6">
        <w:rPr>
          <w:rFonts w:ascii="Times New Roman" w:hAnsi="Times New Roman" w:cs="Times New Roman"/>
          <w:position w:val="-12"/>
          <w:sz w:val="28"/>
          <w:szCs w:val="28"/>
        </w:rPr>
        <w:object w:dxaOrig="1760" w:dyaOrig="360">
          <v:shape id="_x0000_i1062" type="#_x0000_t75" style="width:88pt;height:18.4pt" o:ole="" fillcolor="window">
            <v:imagedata r:id="rId85" o:title=""/>
          </v:shape>
          <o:OLEObject Type="Embed" ProgID="Equation.3" ShapeID="_x0000_i1062" DrawAspect="Content" ObjectID="_1663447511" r:id="rId86"/>
        </w:object>
      </w:r>
      <w:r w:rsidRPr="00EE4FD6">
        <w:rPr>
          <w:rFonts w:ascii="Times New Roman" w:hAnsi="Times New Roman" w:cs="Times New Roman"/>
          <w:sz w:val="28"/>
          <w:szCs w:val="28"/>
        </w:rPr>
        <w:t>, что вызовет сильное искрение щеток, а в некоторых случаях и появление кругового огня. Поэтому эти генераторы, как и все другие генераторы, должны быть снабжены предохранителями или быстродействующими выключателями, отключающими короткозам</w:t>
      </w:r>
      <w:r w:rsidRPr="00EE4FD6">
        <w:rPr>
          <w:rFonts w:ascii="Times New Roman" w:hAnsi="Times New Roman" w:cs="Times New Roman"/>
          <w:sz w:val="28"/>
          <w:szCs w:val="28"/>
        </w:rPr>
        <w:t>к</w:t>
      </w:r>
      <w:r w:rsidRPr="00EE4FD6">
        <w:rPr>
          <w:rFonts w:ascii="Times New Roman" w:hAnsi="Times New Roman" w:cs="Times New Roman"/>
          <w:sz w:val="28"/>
          <w:szCs w:val="28"/>
        </w:rPr>
        <w:t>нутую цепь еще до того, как ток якоря достигнет больших знач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ний.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Номинальное изменение напряжения генераторов параллельного возбуждения составляет 15—20%.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Построение внешней характеристики генератора параллельного возбуждения с помощью характеристики холостого хода и характер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 xml:space="preserve">стического треугольника показано на рисунке 5.9, где </w:t>
      </w:r>
      <w:r w:rsidRPr="00EE4FD6">
        <w:rPr>
          <w:rFonts w:ascii="Times New Roman" w:hAnsi="Times New Roman" w:cs="Times New Roman"/>
          <w:i/>
          <w:sz w:val="28"/>
          <w:szCs w:val="28"/>
        </w:rPr>
        <w:t>1 —</w:t>
      </w:r>
      <w:r w:rsidRPr="00EE4FD6">
        <w:rPr>
          <w:rFonts w:ascii="Times New Roman" w:hAnsi="Times New Roman" w:cs="Times New Roman"/>
          <w:sz w:val="28"/>
          <w:szCs w:val="28"/>
        </w:rPr>
        <w:t xml:space="preserve"> кривая </w:t>
      </w:r>
      <w:r w:rsidRPr="00EE4FD6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характеристики холостого хода; </w:t>
      </w:r>
      <w:r w:rsidRPr="00EE4FD6">
        <w:rPr>
          <w:rFonts w:ascii="Times New Roman" w:hAnsi="Times New Roman" w:cs="Times New Roman"/>
          <w:i/>
          <w:sz w:val="28"/>
          <w:szCs w:val="28"/>
        </w:rPr>
        <w:t>2 —</w:t>
      </w:r>
      <w:r w:rsidRPr="00EE4FD6">
        <w:rPr>
          <w:rFonts w:ascii="Times New Roman" w:hAnsi="Times New Roman" w:cs="Times New Roman"/>
          <w:sz w:val="28"/>
          <w:szCs w:val="28"/>
        </w:rPr>
        <w:t xml:space="preserve"> характеристика цепи возбужд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ния </w:t>
      </w:r>
      <w:r w:rsidRPr="00EE4FD6">
        <w:rPr>
          <w:rFonts w:ascii="Times New Roman" w:hAnsi="Times New Roman" w:cs="Times New Roman"/>
          <w:position w:val="-10"/>
          <w:sz w:val="28"/>
          <w:szCs w:val="28"/>
        </w:rPr>
        <w:object w:dxaOrig="1219" w:dyaOrig="340">
          <v:shape id="_x0000_i1063" type="#_x0000_t75" style="width:60.8pt;height:16.8pt" o:ole="" fillcolor="window">
            <v:imagedata r:id="rId45" o:title=""/>
          </v:shape>
          <o:OLEObject Type="Embed" ProgID="Equation.3" ShapeID="_x0000_i1063" DrawAspect="Content" ObjectID="_1663447512" r:id="rId87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заданном  </w:t>
      </w:r>
      <w:r w:rsidRPr="00EE4FD6">
        <w:rPr>
          <w:rFonts w:ascii="Times New Roman" w:hAnsi="Times New Roman" w:cs="Times New Roman"/>
          <w:i/>
          <w:position w:val="-10"/>
          <w:sz w:val="28"/>
          <w:szCs w:val="28"/>
        </w:rPr>
        <w:object w:dxaOrig="340" w:dyaOrig="340">
          <v:shape id="_x0000_i1064" type="#_x0000_t75" style="width:16.8pt;height:16.8pt" o:ole="" fillcolor="window">
            <v:imagedata r:id="rId88" o:title=""/>
          </v:shape>
          <o:OLEObject Type="Embed" ProgID="Equation.3" ShapeID="_x0000_i1064" DrawAspect="Content" ObjectID="_1663447513" r:id="rId89"/>
        </w:objec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</w:t>
      </w:r>
      <w:r w:rsidRPr="00EE4FD6">
        <w:rPr>
          <w:rFonts w:ascii="Times New Roman" w:hAnsi="Times New Roman" w:cs="Times New Roman"/>
          <w:i/>
          <w:sz w:val="28"/>
          <w:szCs w:val="28"/>
        </w:rPr>
        <w:t>3 —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построенная кривая внешней характерист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 xml:space="preserve">ки. </w:t>
      </w:r>
    </w:p>
    <w:p w:rsidR="00EE4FD6" w:rsidRPr="00EE4FD6" w:rsidRDefault="00EE4FD6" w:rsidP="00EE4FD6">
      <w:pPr>
        <w:pStyle w:val="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84320" cy="2387600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Рисунок 5.9 - Построение внешней характеристики генерат</w:t>
      </w:r>
      <w:r w:rsidRPr="00EE4FD6">
        <w:rPr>
          <w:rFonts w:ascii="Times New Roman" w:hAnsi="Times New Roman" w:cs="Times New Roman"/>
          <w:b/>
          <w:sz w:val="28"/>
          <w:szCs w:val="28"/>
        </w:rPr>
        <w:t>о</w:t>
      </w:r>
      <w:r w:rsidRPr="00EE4FD6">
        <w:rPr>
          <w:rFonts w:ascii="Times New Roman" w:hAnsi="Times New Roman" w:cs="Times New Roman"/>
          <w:b/>
          <w:sz w:val="28"/>
          <w:szCs w:val="28"/>
        </w:rPr>
        <w:t>ра параллельного возбуждения с помощью характеристики холостого хода и характ</w:t>
      </w:r>
      <w:r w:rsidRPr="00EE4FD6">
        <w:rPr>
          <w:rFonts w:ascii="Times New Roman" w:hAnsi="Times New Roman" w:cs="Times New Roman"/>
          <w:b/>
          <w:sz w:val="28"/>
          <w:szCs w:val="28"/>
        </w:rPr>
        <w:t>е</w:t>
      </w:r>
      <w:r w:rsidRPr="00EE4FD6">
        <w:rPr>
          <w:rFonts w:ascii="Times New Roman" w:hAnsi="Times New Roman" w:cs="Times New Roman"/>
          <w:b/>
          <w:sz w:val="28"/>
          <w:szCs w:val="28"/>
        </w:rPr>
        <w:t>ристического треугольника</w:t>
      </w:r>
    </w:p>
    <w:p w:rsidR="00EE4FD6" w:rsidRPr="00EE4FD6" w:rsidRDefault="00EE4FD6" w:rsidP="00EE4FD6">
      <w:pPr>
        <w:pStyle w:val="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b/>
          <w:position w:val="-12"/>
          <w:sz w:val="28"/>
          <w:szCs w:val="28"/>
        </w:rPr>
        <w:object w:dxaOrig="660" w:dyaOrig="360">
          <v:shape id="_x0000_i1065" type="#_x0000_t75" style="width:32.8pt;height:18.4pt" o:ole="" fillcolor="window">
            <v:imagedata r:id="rId91" o:title=""/>
          </v:shape>
          <o:OLEObject Type="Embed" ProgID="Equation.3" ShapeID="_x0000_i1065" DrawAspect="Content" ObjectID="_1663447514" r:id="rId92"/>
        </w:objec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>значение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b/>
          <w:i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определяется пересечением кривой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и прямой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Для получения значения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U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>при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b/>
          <w:position w:val="-12"/>
          <w:sz w:val="28"/>
          <w:szCs w:val="28"/>
        </w:rPr>
        <w:object w:dxaOrig="1020" w:dyaOrig="360">
          <v:shape id="_x0000_i1066" type="#_x0000_t75" style="width:51.2pt;height:18.4pt" o:ole="" fillcolor="window">
            <v:imagedata r:id="rId93" o:title=""/>
          </v:shape>
          <o:OLEObject Type="Embed" ProgID="Equation.3" ShapeID="_x0000_i1066" DrawAspect="Content" ObjectID="_1663447515" r:id="rId94"/>
        </w:objec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разместим х</w:t>
      </w:r>
      <w:r w:rsidRPr="00EE4FD6">
        <w:rPr>
          <w:rFonts w:ascii="Times New Roman" w:hAnsi="Times New Roman" w:cs="Times New Roman"/>
          <w:b/>
          <w:sz w:val="28"/>
          <w:szCs w:val="28"/>
        </w:rPr>
        <w:t>а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рактеристический треугольник для номинального тока так, чтобы его вершины </w:t>
      </w:r>
      <w:r w:rsidRPr="00EE4FD6">
        <w:rPr>
          <w:rFonts w:ascii="Times New Roman" w:hAnsi="Times New Roman" w:cs="Times New Roman"/>
          <w:b/>
          <w:position w:val="-6"/>
          <w:sz w:val="28"/>
          <w:szCs w:val="28"/>
        </w:rPr>
        <w:object w:dxaOrig="200" w:dyaOrig="220">
          <v:shape id="_x0000_i1067" type="#_x0000_t75" style="width:10.4pt;height:11.2pt" o:ole="" fillcolor="window">
            <v:imagedata r:id="rId95" o:title=""/>
          </v:shape>
          <o:OLEObject Type="Embed" ProgID="Equation.3" ShapeID="_x0000_i1067" DrawAspect="Content" ObjectID="_1663447516" r:id="rId96"/>
        </w:objec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EE4FD6">
        <w:rPr>
          <w:rFonts w:ascii="Times New Roman" w:hAnsi="Times New Roman" w:cs="Times New Roman"/>
          <w:b/>
          <w:position w:val="-6"/>
          <w:sz w:val="28"/>
          <w:szCs w:val="28"/>
        </w:rPr>
        <w:object w:dxaOrig="180" w:dyaOrig="220">
          <v:shape id="_x0000_i1068" type="#_x0000_t75" style="width:8.8pt;height:11.2pt" o:ole="" fillcolor="window">
            <v:imagedata r:id="rId97" o:title=""/>
          </v:shape>
          <o:OLEObject Type="Embed" ProgID="Equation.3" ShapeID="_x0000_i1068" DrawAspect="Content" ObjectID="_1663447517" r:id="rId98"/>
        </w:objec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расположились на кривой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и прямой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Тогда точка </w:t>
      </w:r>
      <w:r w:rsidRPr="00EE4FD6">
        <w:rPr>
          <w:rFonts w:ascii="Times New Roman" w:hAnsi="Times New Roman" w:cs="Times New Roman"/>
          <w:b/>
          <w:position w:val="-6"/>
          <w:sz w:val="28"/>
          <w:szCs w:val="28"/>
        </w:rPr>
        <w:object w:dxaOrig="180" w:dyaOrig="220">
          <v:shape id="_x0000_i1069" type="#_x0000_t75" style="width:8.8pt;height:11.2pt" o:ole="" fillcolor="window">
            <v:imagedata r:id="rId97" o:title=""/>
          </v:shape>
          <o:OLEObject Type="Embed" ProgID="Equation.3" ShapeID="_x0000_i1069" DrawAspect="Content" ObjectID="_1663447518" r:id="rId99"/>
        </w:objec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определит искомое значение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U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. Для других значений тока между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можно провести наклонные отрезки прямых, пара</w:t>
      </w:r>
      <w:r w:rsidRPr="00EE4FD6">
        <w:rPr>
          <w:rFonts w:ascii="Times New Roman" w:hAnsi="Times New Roman" w:cs="Times New Roman"/>
          <w:b/>
          <w:sz w:val="28"/>
          <w:szCs w:val="28"/>
        </w:rPr>
        <w:t>л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лельные </w:t>
      </w:r>
      <w:r w:rsidRPr="00EE4FD6">
        <w:rPr>
          <w:rFonts w:ascii="Times New Roman" w:hAnsi="Times New Roman" w:cs="Times New Roman"/>
          <w:b/>
          <w:position w:val="-6"/>
          <w:sz w:val="28"/>
          <w:szCs w:val="28"/>
        </w:rPr>
        <w:object w:dxaOrig="300" w:dyaOrig="220">
          <v:shape id="_x0000_i1070" type="#_x0000_t75" style="width:14.4pt;height:11.2pt" o:ole="" fillcolor="window">
            <v:imagedata r:id="rId100" o:title=""/>
          </v:shape>
          <o:OLEObject Type="Embed" ProgID="Equation.3" ShapeID="_x0000_i1070" DrawAspect="Content" ObjectID="_1663447519" r:id="rId101"/>
        </w:objec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которые представляют собой гипотенузы новых хара</w:t>
      </w:r>
      <w:r w:rsidRPr="00EE4FD6">
        <w:rPr>
          <w:rFonts w:ascii="Times New Roman" w:hAnsi="Times New Roman" w:cs="Times New Roman"/>
          <w:b/>
          <w:sz w:val="28"/>
          <w:szCs w:val="28"/>
        </w:rPr>
        <w:t>к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теристических треугольников. Нижние точки этих отрезков </w:t>
      </w:r>
      <w:r w:rsidRPr="00EE4FD6">
        <w:rPr>
          <w:rFonts w:ascii="Times New Roman" w:hAnsi="Times New Roman" w:cs="Times New Roman"/>
          <w:b/>
          <w:position w:val="-6"/>
          <w:sz w:val="28"/>
          <w:szCs w:val="28"/>
        </w:rPr>
        <w:object w:dxaOrig="260" w:dyaOrig="320">
          <v:shape id="_x0000_i1071" type="#_x0000_t75" style="width:12pt;height:16pt" o:ole="" fillcolor="window">
            <v:imagedata r:id="rId102" o:title=""/>
          </v:shape>
          <o:OLEObject Type="Embed" ProgID="Equation.3" ShapeID="_x0000_i1071" DrawAspect="Content" ObjectID="_1663447520" r:id="rId103"/>
        </w:objec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EE4FD6">
        <w:rPr>
          <w:rFonts w:ascii="Times New Roman" w:hAnsi="Times New Roman" w:cs="Times New Roman"/>
          <w:b/>
          <w:position w:val="-6"/>
          <w:sz w:val="28"/>
          <w:szCs w:val="28"/>
        </w:rPr>
        <w:object w:dxaOrig="300" w:dyaOrig="320">
          <v:shape id="_x0000_i1072" type="#_x0000_t75" style="width:14.4pt;height:16pt" o:ole="" fillcolor="window">
            <v:imagedata r:id="rId104" o:title=""/>
          </v:shape>
          <o:OLEObject Type="Embed" ProgID="Equation.3" ShapeID="_x0000_i1072" DrawAspect="Content" ObjectID="_1663447521" r:id="rId105"/>
        </w:objec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и т. д. опред</w:t>
      </w:r>
      <w:r w:rsidRPr="00EE4FD6">
        <w:rPr>
          <w:rFonts w:ascii="Times New Roman" w:hAnsi="Times New Roman" w:cs="Times New Roman"/>
          <w:b/>
          <w:sz w:val="28"/>
          <w:szCs w:val="28"/>
        </w:rPr>
        <w:t>е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ляют 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U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при токах:</w:t>
      </w:r>
    </w:p>
    <w:p w:rsidR="00EE4FD6" w:rsidRPr="00EE4FD6" w:rsidRDefault="00EE4FD6" w:rsidP="00EE4FD6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EE4FD6">
        <w:rPr>
          <w:rFonts w:ascii="Times New Roman" w:hAnsi="Times New Roman" w:cs="Times New Roman"/>
          <w:b/>
          <w:position w:val="-24"/>
          <w:sz w:val="28"/>
          <w:szCs w:val="28"/>
        </w:rPr>
        <w:object w:dxaOrig="1600" w:dyaOrig="660">
          <v:shape id="_x0000_i1073" type="#_x0000_t75" style="width:80pt;height:32.8pt" o:ole="" fillcolor="window">
            <v:imagedata r:id="rId106" o:title=""/>
          </v:shape>
          <o:OLEObject Type="Embed" ProgID="Equation.3" ShapeID="_x0000_i1073" DrawAspect="Content" ObjectID="_1663447522" r:id="rId107"/>
        </w:objec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              (5.17)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Перенеся все эти точки в левый квадрант рисунка 5.9, и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с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единив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их плавной кривой, получим искомую характеристику </w:t>
      </w:r>
      <w:r w:rsidRPr="00EE4FD6">
        <w:rPr>
          <w:rFonts w:ascii="Times New Roman" w:hAnsi="Times New Roman" w:cs="Times New Roman"/>
          <w:i/>
          <w:sz w:val="28"/>
          <w:szCs w:val="28"/>
        </w:rPr>
        <w:t>3. С</w:t>
      </w:r>
      <w:r w:rsidRPr="00EE4FD6">
        <w:rPr>
          <w:rFonts w:ascii="Times New Roman" w:hAnsi="Times New Roman" w:cs="Times New Roman"/>
          <w:sz w:val="28"/>
          <w:szCs w:val="28"/>
        </w:rPr>
        <w:t xml:space="preserve"> учетом нелинейной зависимости катета </w:t>
      </w:r>
      <w:r w:rsidRPr="00EE4FD6">
        <w:rPr>
          <w:rFonts w:ascii="Times New Roman" w:hAnsi="Times New Roman" w:cs="Times New Roman"/>
          <w:position w:val="-6"/>
          <w:sz w:val="28"/>
          <w:szCs w:val="28"/>
        </w:rPr>
        <w:object w:dxaOrig="320" w:dyaOrig="279">
          <v:shape id="_x0000_i1074" type="#_x0000_t75" style="width:15.2pt;height:14.4pt" o:ole="" fillcolor="window">
            <v:imagedata r:id="rId108" o:title=""/>
          </v:shape>
          <o:OLEObject Type="Embed" ProgID="Equation.3" ShapeID="_x0000_i1074" DrawAspect="Content" ObjectID="_1663447523" r:id="rId109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треугольника от тока,</w:t>
      </w:r>
      <w:r w:rsidRPr="00EE4F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E4FD6">
        <w:rPr>
          <w:rFonts w:ascii="Times New Roman" w:hAnsi="Times New Roman" w:cs="Times New Roman"/>
          <w:sz w:val="28"/>
          <w:szCs w:val="28"/>
        </w:rPr>
        <w:t xml:space="preserve">опытная зависимость </w:t>
      </w:r>
      <w:r w:rsidRPr="00EE4FD6">
        <w:rPr>
          <w:rFonts w:ascii="Times New Roman" w:hAnsi="Times New Roman" w:cs="Times New Roman"/>
          <w:position w:val="-10"/>
          <w:sz w:val="28"/>
          <w:szCs w:val="28"/>
        </w:rPr>
        <w:object w:dxaOrig="1040" w:dyaOrig="340">
          <v:shape id="_x0000_i1075" type="#_x0000_t75" style="width:52pt;height:16.8pt" o:ole="" fillcolor="window">
            <v:imagedata r:id="rId110" o:title=""/>
          </v:shape>
          <o:OLEObject Type="Embed" ProgID="Equation.3" ShapeID="_x0000_i1075" DrawAspect="Content" ObjectID="_1663447524" r:id="rId111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имеет характер, показанный на рисунке 5.9 сл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ва штриховой линией.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5.3.6 Регулировочная характеристика генератора постоянного тока параллельного возб</w:t>
      </w:r>
      <w:r w:rsidRPr="00EE4FD6">
        <w:rPr>
          <w:rFonts w:ascii="Times New Roman" w:hAnsi="Times New Roman" w:cs="Times New Roman"/>
          <w:sz w:val="28"/>
          <w:szCs w:val="28"/>
        </w:rPr>
        <w:t>у</w:t>
      </w:r>
      <w:r w:rsidRPr="00EE4FD6">
        <w:rPr>
          <w:rFonts w:ascii="Times New Roman" w:hAnsi="Times New Roman" w:cs="Times New Roman"/>
          <w:sz w:val="28"/>
          <w:szCs w:val="28"/>
        </w:rPr>
        <w:t>ждения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Как следует из рассмотрения внешних характеристик генератора, при изменении нагрузки напряжение на его выводах не остается постоянным. Для того чтобы сохранить напряжение 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неизменным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>, нео</w:t>
      </w:r>
      <w:r w:rsidRPr="00EE4FD6">
        <w:rPr>
          <w:rFonts w:ascii="Times New Roman" w:hAnsi="Times New Roman" w:cs="Times New Roman"/>
          <w:sz w:val="28"/>
          <w:szCs w:val="28"/>
        </w:rPr>
        <w:t>б</w:t>
      </w:r>
      <w:r w:rsidRPr="00EE4FD6">
        <w:rPr>
          <w:rFonts w:ascii="Times New Roman" w:hAnsi="Times New Roman" w:cs="Times New Roman"/>
          <w:sz w:val="28"/>
          <w:szCs w:val="28"/>
        </w:rPr>
        <w:t>ходимо регулировать ток возбуждения. Закон регулирования тока возбуждения для сохранения неизменным напряжения при изменении нагрузки дает регулировочная характеристика, представляющая с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 xml:space="preserve">бой зависимость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spellStart"/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proofErr w:type="spellEnd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i/>
          <w:sz w:val="28"/>
          <w:szCs w:val="28"/>
        </w:rPr>
        <w:t>(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</w:rPr>
        <w:t>)</w:t>
      </w:r>
      <w:r w:rsidRPr="00EE4FD6">
        <w:rPr>
          <w:rFonts w:ascii="Times New Roman" w:hAnsi="Times New Roman" w:cs="Times New Roman"/>
          <w:sz w:val="28"/>
          <w:szCs w:val="28"/>
        </w:rPr>
        <w:t xml:space="preserve"> при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sz w:val="28"/>
          <w:szCs w:val="28"/>
        </w:rPr>
        <w:t xml:space="preserve"> 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EE4FD6">
        <w:rPr>
          <w:rFonts w:ascii="Times New Roman" w:hAnsi="Times New Roman" w:cs="Times New Roman"/>
          <w:i/>
          <w:sz w:val="28"/>
          <w:szCs w:val="28"/>
        </w:rPr>
        <w:t>=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sz w:val="28"/>
          <w:szCs w:val="28"/>
        </w:rPr>
        <w:t>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767840" cy="1270000"/>
            <wp:effectExtent l="19050" t="0" r="381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12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FD6" w:rsidRPr="00EE4FD6" w:rsidRDefault="00EE4FD6" w:rsidP="00EE4FD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Рисунок 5.5 - Регулировочная характеристика генератора постоянного тока параллельного возбужд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ния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Начинают снимать ее с холостого хода, когда ток нагрузки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EE4FD6">
        <w:rPr>
          <w:rFonts w:ascii="Times New Roman" w:hAnsi="Times New Roman" w:cs="Times New Roman"/>
          <w:i/>
          <w:sz w:val="28"/>
          <w:szCs w:val="28"/>
        </w:rPr>
        <w:t>=0</w:t>
      </w:r>
      <w:r w:rsidRPr="00EE4FD6">
        <w:rPr>
          <w:rFonts w:ascii="Times New Roman" w:hAnsi="Times New Roman" w:cs="Times New Roman"/>
          <w:sz w:val="28"/>
          <w:szCs w:val="28"/>
        </w:rPr>
        <w:t xml:space="preserve">. При увеличении тока нагрузки ток возбуждения </w:t>
      </w:r>
      <w:proofErr w:type="gramStart"/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EE4FD6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EE4FD6">
        <w:rPr>
          <w:rFonts w:ascii="Times New Roman" w:hAnsi="Times New Roman" w:cs="Times New Roman"/>
          <w:sz w:val="28"/>
          <w:szCs w:val="28"/>
        </w:rPr>
        <w:t xml:space="preserve"> необходимо н</w:t>
      </w:r>
      <w:r w:rsidRPr="00EE4FD6">
        <w:rPr>
          <w:rFonts w:ascii="Times New Roman" w:hAnsi="Times New Roman" w:cs="Times New Roman"/>
          <w:sz w:val="28"/>
          <w:szCs w:val="28"/>
        </w:rPr>
        <w:t>е</w:t>
      </w:r>
      <w:r w:rsidRPr="00EE4FD6">
        <w:rPr>
          <w:rFonts w:ascii="Times New Roman" w:hAnsi="Times New Roman" w:cs="Times New Roman"/>
          <w:sz w:val="28"/>
          <w:szCs w:val="28"/>
        </w:rPr>
        <w:t>сколько увеличивать, чтобы скомпенсировать уменьшение напряжения из-за падения напряжения и размагничивающего действия реакции якоря.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5.4 Задание на выполнение лабораторной работы.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5.4.1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З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аписать паспортные данные электрических машин и и</w:t>
      </w:r>
      <w:r w:rsidRPr="00EE4FD6">
        <w:rPr>
          <w:rFonts w:ascii="Times New Roman" w:hAnsi="Times New Roman" w:cs="Times New Roman"/>
          <w:b/>
          <w:sz w:val="28"/>
          <w:szCs w:val="28"/>
        </w:rPr>
        <w:t>з</w:t>
      </w:r>
      <w:r w:rsidRPr="00EE4FD6">
        <w:rPr>
          <w:rFonts w:ascii="Times New Roman" w:hAnsi="Times New Roman" w:cs="Times New Roman"/>
          <w:b/>
          <w:sz w:val="28"/>
          <w:szCs w:val="28"/>
        </w:rPr>
        <w:t>мерительных приборов.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5.4.2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знакомиться со схемой и порядком включения стенда.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5.4.3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нять и построить характеристику самовозбуждения. Определить критическую частоту вращения.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5.4.4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нять и построить внешнюю характеристику генератора постоянного тока параллельного возбуждения. Определить номинал</w:t>
      </w:r>
      <w:r w:rsidRPr="00EE4FD6">
        <w:rPr>
          <w:rFonts w:ascii="Times New Roman" w:hAnsi="Times New Roman" w:cs="Times New Roman"/>
          <w:b/>
          <w:sz w:val="28"/>
          <w:szCs w:val="28"/>
        </w:rPr>
        <w:t>ь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ное изменение напряжения </w:t>
      </w:r>
      <w:r w:rsidRPr="00EE4FD6">
        <w:rPr>
          <w:rFonts w:ascii="Times New Roman" w:hAnsi="Times New Roman" w:cs="Times New Roman"/>
          <w:b/>
          <w:i/>
          <w:sz w:val="28"/>
          <w:szCs w:val="28"/>
          <w:lang w:val="en-US"/>
        </w:rPr>
        <w:t>ΔU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 на якоре генератора постоянного тока параллельного возбуждения</w:t>
      </w:r>
      <w:r w:rsidRPr="00EE4FD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Построить внешнюю характеристику генератора постоянного т</w:t>
      </w:r>
      <w:r w:rsidRPr="00EE4FD6">
        <w:rPr>
          <w:rFonts w:ascii="Times New Roman" w:hAnsi="Times New Roman" w:cs="Times New Roman"/>
          <w:b/>
          <w:sz w:val="28"/>
          <w:szCs w:val="28"/>
        </w:rPr>
        <w:t>о</w:t>
      </w:r>
      <w:r w:rsidRPr="00EE4FD6">
        <w:rPr>
          <w:rFonts w:ascii="Times New Roman" w:hAnsi="Times New Roman" w:cs="Times New Roman"/>
          <w:b/>
          <w:sz w:val="28"/>
          <w:szCs w:val="28"/>
        </w:rPr>
        <w:t>ка параллельного.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5.4.5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делать обработку полученных данных. Провести анализ результатов лабораторной работы и составить подробный отчет.</w:t>
      </w:r>
    </w:p>
    <w:p w:rsidR="00EE4FD6" w:rsidRPr="00EE4FD6" w:rsidRDefault="00EE4FD6" w:rsidP="00EE4FD6">
      <w:pPr>
        <w:pStyle w:val="31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При анализе характеристики самовозбуждения необходимо указать полученное значение критической частоты вращения. Для внешней характеристики генератора нужно перечислить причины, вызывающие уменьшение напряжения на выходе генератора при росте нагру</w:t>
      </w:r>
      <w:r w:rsidRPr="00EE4FD6">
        <w:rPr>
          <w:rFonts w:ascii="Times New Roman" w:hAnsi="Times New Roman" w:cs="Times New Roman"/>
          <w:sz w:val="28"/>
          <w:szCs w:val="28"/>
        </w:rPr>
        <w:t>з</w:t>
      </w:r>
      <w:r w:rsidRPr="00EE4FD6">
        <w:rPr>
          <w:rFonts w:ascii="Times New Roman" w:hAnsi="Times New Roman" w:cs="Times New Roman"/>
          <w:sz w:val="28"/>
          <w:szCs w:val="28"/>
        </w:rPr>
        <w:t>ки.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При анализе результатов необходимо сравнить параметры и данные генератора с паспортными данными.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5.5 Порядок работы с лабораторной установкой.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5.5.1 Исследование характеристики самовозбуждения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Изучить принципиальную схему стенда.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Для исследования генератора параллельного возбуждения (машина М3) собрать схему, представленную на р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>сунке 5.11.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Опыт проводить в следующей последовател</w:t>
      </w:r>
      <w:r w:rsidRPr="00EE4FD6">
        <w:rPr>
          <w:rFonts w:ascii="Times New Roman" w:hAnsi="Times New Roman" w:cs="Times New Roman"/>
          <w:sz w:val="28"/>
          <w:szCs w:val="28"/>
        </w:rPr>
        <w:t>ь</w:t>
      </w:r>
      <w:r w:rsidRPr="00EE4FD6">
        <w:rPr>
          <w:rFonts w:ascii="Times New Roman" w:hAnsi="Times New Roman" w:cs="Times New Roman"/>
          <w:sz w:val="28"/>
          <w:szCs w:val="28"/>
        </w:rPr>
        <w:t>ности: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включить автоматический выключатель «СЕТЬ»;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lastRenderedPageBreak/>
        <w:t xml:space="preserve">- включить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EE4FD6">
        <w:rPr>
          <w:rFonts w:ascii="Times New Roman" w:hAnsi="Times New Roman" w:cs="Times New Roman"/>
          <w:sz w:val="28"/>
          <w:szCs w:val="28"/>
        </w:rPr>
        <w:t>1;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Включить обмотку статора асинхронного двигателя с коротк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замкнутым ротором по схеме «треугольник» для этого установить переключ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4FD6">
        <w:rPr>
          <w:rFonts w:ascii="Times New Roman" w:hAnsi="Times New Roman" w:cs="Times New Roman"/>
          <w:sz w:val="28"/>
          <w:szCs w:val="28"/>
        </w:rPr>
        <w:t>А3 в положение «Включено».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Установить режим работы Инвертора: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независимое управление – положение «Выключено»;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-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sz w:val="28"/>
          <w:szCs w:val="28"/>
        </w:rPr>
        <w:t>/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sz w:val="28"/>
          <w:szCs w:val="28"/>
        </w:rPr>
        <w:t xml:space="preserve"> – положение «Включено»;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уст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новить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1/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PW</w:t>
      </w:r>
      <w:r w:rsidRPr="00EE4FD6">
        <w:rPr>
          <w:rFonts w:ascii="Times New Roman" w:hAnsi="Times New Roman" w:cs="Times New Roman"/>
          <w:sz w:val="28"/>
          <w:szCs w:val="28"/>
        </w:rPr>
        <w:t>1 в положение «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1»;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уст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новить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2/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PW</w:t>
      </w:r>
      <w:r w:rsidRPr="00EE4FD6">
        <w:rPr>
          <w:rFonts w:ascii="Times New Roman" w:hAnsi="Times New Roman" w:cs="Times New Roman"/>
          <w:sz w:val="28"/>
          <w:szCs w:val="28"/>
        </w:rPr>
        <w:t>2 в положение «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PW</w:t>
      </w:r>
      <w:r w:rsidRPr="00EE4FD6">
        <w:rPr>
          <w:rFonts w:ascii="Times New Roman" w:hAnsi="Times New Roman" w:cs="Times New Roman"/>
          <w:sz w:val="28"/>
          <w:szCs w:val="28"/>
        </w:rPr>
        <w:t>2»;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уст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новить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3/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</w:t>
      </w:r>
      <w:r w:rsidRPr="00EE4FD6">
        <w:rPr>
          <w:rFonts w:ascii="Times New Roman" w:hAnsi="Times New Roman" w:cs="Times New Roman"/>
          <w:sz w:val="28"/>
          <w:szCs w:val="28"/>
        </w:rPr>
        <w:t xml:space="preserve"> в положение «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3»;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- с помощью регулятора «Задание частоты» установить значение частоты </w:t>
      </w:r>
      <w:r w:rsidRPr="00EE4FD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=0Гц </w:t>
      </w:r>
      <w:r w:rsidRPr="00EE4FD6">
        <w:rPr>
          <w:rFonts w:ascii="Times New Roman" w:hAnsi="Times New Roman" w:cs="Times New Roman"/>
          <w:sz w:val="28"/>
          <w:szCs w:val="28"/>
        </w:rPr>
        <w:t>(ко</w:t>
      </w:r>
      <w:r w:rsidRPr="00EE4FD6">
        <w:rPr>
          <w:rFonts w:ascii="Times New Roman" w:hAnsi="Times New Roman" w:cs="Times New Roman"/>
          <w:sz w:val="28"/>
          <w:szCs w:val="28"/>
        </w:rPr>
        <w:t>н</w:t>
      </w:r>
      <w:r w:rsidRPr="00EE4FD6">
        <w:rPr>
          <w:rFonts w:ascii="Times New Roman" w:hAnsi="Times New Roman" w:cs="Times New Roman"/>
          <w:sz w:val="28"/>
          <w:szCs w:val="28"/>
        </w:rPr>
        <w:t xml:space="preserve">тролировать по прибору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HZ</w:t>
      </w:r>
      <w:r w:rsidRPr="00EE4FD6">
        <w:rPr>
          <w:rFonts w:ascii="Times New Roman" w:hAnsi="Times New Roman" w:cs="Times New Roman"/>
          <w:sz w:val="28"/>
          <w:szCs w:val="28"/>
        </w:rPr>
        <w:t>1);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Подключить асинхронный двигатель с короткозамкнутым ротором к выходу Инвертора, нажав кно</w:t>
      </w:r>
      <w:r w:rsidRPr="00EE4FD6">
        <w:rPr>
          <w:rFonts w:ascii="Times New Roman" w:hAnsi="Times New Roman" w:cs="Times New Roman"/>
          <w:sz w:val="28"/>
          <w:szCs w:val="28"/>
        </w:rPr>
        <w:t>п</w:t>
      </w:r>
      <w:r w:rsidRPr="00EE4FD6">
        <w:rPr>
          <w:rFonts w:ascii="Times New Roman" w:hAnsi="Times New Roman" w:cs="Times New Roman"/>
          <w:sz w:val="28"/>
          <w:szCs w:val="28"/>
        </w:rPr>
        <w:t xml:space="preserve">ку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4FD6">
        <w:rPr>
          <w:rFonts w:ascii="Times New Roman" w:hAnsi="Times New Roman" w:cs="Times New Roman"/>
          <w:sz w:val="28"/>
          <w:szCs w:val="28"/>
        </w:rPr>
        <w:t>В1.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При помощи регулятора «Задание частоты» плавно увеличивать частоту вращения ротора асинхронного двигателя до номинального значения частоты вращения генератора постоянного тока параллел</w:t>
      </w:r>
      <w:r w:rsidRPr="00EE4FD6">
        <w:rPr>
          <w:rFonts w:ascii="Times New Roman" w:hAnsi="Times New Roman" w:cs="Times New Roman"/>
          <w:sz w:val="28"/>
          <w:szCs w:val="28"/>
        </w:rPr>
        <w:t>ь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ного возбуждения (машина М3)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ω</w:t>
      </w:r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ω</w:t>
      </w:r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r w:rsidRPr="00EE4FD6">
        <w:rPr>
          <w:rFonts w:ascii="Times New Roman" w:hAnsi="Times New Roman" w:cs="Times New Roman"/>
          <w:sz w:val="28"/>
          <w:szCs w:val="28"/>
        </w:rPr>
        <w:t xml:space="preserve"> (контролировать по прибору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EE4FD6">
        <w:rPr>
          <w:rFonts w:ascii="Times New Roman" w:hAnsi="Times New Roman" w:cs="Times New Roman"/>
          <w:sz w:val="28"/>
          <w:szCs w:val="28"/>
        </w:rPr>
        <w:t>1).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измерить ЭДС генератора (машины М3) при разных значениях частоты вращения якоря;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данные занести в та</w:t>
      </w:r>
      <w:r w:rsidRPr="00EE4FD6">
        <w:rPr>
          <w:rFonts w:ascii="Times New Roman" w:hAnsi="Times New Roman" w:cs="Times New Roman"/>
          <w:sz w:val="28"/>
          <w:szCs w:val="28"/>
        </w:rPr>
        <w:t>б</w:t>
      </w:r>
      <w:r w:rsidRPr="00EE4FD6">
        <w:rPr>
          <w:rFonts w:ascii="Times New Roman" w:hAnsi="Times New Roman" w:cs="Times New Roman"/>
          <w:sz w:val="28"/>
          <w:szCs w:val="28"/>
        </w:rPr>
        <w:t>лицу 5.1.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134"/>
        <w:gridCol w:w="1134"/>
        <w:gridCol w:w="1134"/>
        <w:gridCol w:w="1134"/>
        <w:gridCol w:w="1134"/>
        <w:gridCol w:w="1134"/>
      </w:tblGrid>
      <w:tr w:rsidR="00EE4FD6" w:rsidRPr="00EE4FD6" w:rsidTr="003656A2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E4FD6" w:rsidRPr="00EE4FD6" w:rsidTr="003656A2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, об/мин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EE4FD6" w:rsidRPr="00EE4FD6" w:rsidTr="003656A2">
        <w:tblPrEx>
          <w:tblCellMar>
            <w:top w:w="0" w:type="dxa"/>
            <w:bottom w:w="0" w:type="dxa"/>
          </w:tblCellMar>
        </w:tblPrEx>
        <w:tc>
          <w:tcPr>
            <w:tcW w:w="1559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134" w:type="dxa"/>
          </w:tcPr>
          <w:p w:rsidR="00EE4FD6" w:rsidRPr="00EE4FD6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</w:tbl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Завершив эксперимент, необходимо: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- с помощью регулятора «Задание частоты» установить значение частоты </w:t>
      </w:r>
      <w:r w:rsidRPr="00EE4FD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=0Гц </w:t>
      </w:r>
      <w:r w:rsidRPr="00EE4FD6">
        <w:rPr>
          <w:rFonts w:ascii="Times New Roman" w:hAnsi="Times New Roman" w:cs="Times New Roman"/>
          <w:sz w:val="28"/>
          <w:szCs w:val="28"/>
        </w:rPr>
        <w:t>(ко</w:t>
      </w:r>
      <w:r w:rsidRPr="00EE4FD6">
        <w:rPr>
          <w:rFonts w:ascii="Times New Roman" w:hAnsi="Times New Roman" w:cs="Times New Roman"/>
          <w:sz w:val="28"/>
          <w:szCs w:val="28"/>
        </w:rPr>
        <w:t>н</w:t>
      </w:r>
      <w:r w:rsidRPr="00EE4FD6">
        <w:rPr>
          <w:rFonts w:ascii="Times New Roman" w:hAnsi="Times New Roman" w:cs="Times New Roman"/>
          <w:sz w:val="28"/>
          <w:szCs w:val="28"/>
        </w:rPr>
        <w:t xml:space="preserve">тролировать по прибору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HZ</w:t>
      </w:r>
      <w:r w:rsidRPr="00EE4FD6">
        <w:rPr>
          <w:rFonts w:ascii="Times New Roman" w:hAnsi="Times New Roman" w:cs="Times New Roman"/>
          <w:sz w:val="28"/>
          <w:szCs w:val="28"/>
        </w:rPr>
        <w:t>1);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отключить асинхронный двигатель, нажав кно</w:t>
      </w:r>
      <w:r w:rsidRPr="00EE4FD6">
        <w:rPr>
          <w:rFonts w:ascii="Times New Roman" w:hAnsi="Times New Roman" w:cs="Times New Roman"/>
          <w:sz w:val="28"/>
          <w:szCs w:val="28"/>
        </w:rPr>
        <w:t>п</w:t>
      </w:r>
      <w:r w:rsidRPr="00EE4FD6">
        <w:rPr>
          <w:rFonts w:ascii="Times New Roman" w:hAnsi="Times New Roman" w:cs="Times New Roman"/>
          <w:sz w:val="28"/>
          <w:szCs w:val="28"/>
        </w:rPr>
        <w:t xml:space="preserve">ку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EE4FD6">
        <w:rPr>
          <w:rFonts w:ascii="Times New Roman" w:hAnsi="Times New Roman" w:cs="Times New Roman"/>
          <w:sz w:val="28"/>
          <w:szCs w:val="28"/>
        </w:rPr>
        <w:t>2;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Выключить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EE4FD6">
        <w:rPr>
          <w:rFonts w:ascii="Times New Roman" w:hAnsi="Times New Roman" w:cs="Times New Roman"/>
          <w:sz w:val="28"/>
          <w:szCs w:val="28"/>
        </w:rPr>
        <w:t>1.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Выключить автоматический выключатель «СЕТЬ».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E4FD6">
        <w:rPr>
          <w:rFonts w:ascii="Times New Roman" w:hAnsi="Times New Roman" w:cs="Times New Roman"/>
          <w:snapToGrid w:val="0"/>
          <w:sz w:val="28"/>
          <w:szCs w:val="28"/>
        </w:rPr>
        <w:t>По результатам измерений построить характеристику самовозбужд</w:t>
      </w:r>
      <w:r w:rsidRPr="00EE4FD6">
        <w:rPr>
          <w:rFonts w:ascii="Times New Roman" w:hAnsi="Times New Roman" w:cs="Times New Roman"/>
          <w:snapToGrid w:val="0"/>
          <w:sz w:val="28"/>
          <w:szCs w:val="28"/>
        </w:rPr>
        <w:t>е</w:t>
      </w:r>
      <w:r w:rsidRPr="00EE4FD6">
        <w:rPr>
          <w:rFonts w:ascii="Times New Roman" w:hAnsi="Times New Roman" w:cs="Times New Roman"/>
          <w:snapToGrid w:val="0"/>
          <w:sz w:val="28"/>
          <w:szCs w:val="28"/>
        </w:rPr>
        <w:t>ния генератора постоянного тока параллельного возбуждения.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Определить критическую частоту вращения.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  <w:sectPr w:rsidR="00EE4FD6" w:rsidRPr="00EE4FD6">
          <w:pgSz w:w="11900" w:h="16820"/>
          <w:pgMar w:top="1134" w:right="1134" w:bottom="1134" w:left="1418" w:header="720" w:footer="720" w:gutter="0"/>
          <w:cols w:space="60"/>
          <w:noEndnote/>
        </w:sectPr>
      </w:pP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lastRenderedPageBreak/>
        <w:pict>
          <v:shape id="_x0000_s1026" type="#_x0000_t75" style="position:absolute;left:0;text-align:left;margin-left:15.3pt;margin-top:10.55pt;width:10in;height:338.4pt;z-index:251660288" o:allowincell="f">
            <v:imagedata r:id="rId113" o:title=""/>
            <w10:wrap type="topAndBottom"/>
          </v:shape>
          <o:OLEObject Type="Embed" ProgID="CorelDraw.Graphic.8" ShapeID="_x0000_s1026" DrawAspect="Content" ObjectID="_1663447526" r:id="rId114"/>
        </w:pic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Рисунок 5.11 - Исследование генератора параллел</w:t>
      </w:r>
      <w:r w:rsidRPr="00EE4FD6">
        <w:rPr>
          <w:rFonts w:ascii="Times New Roman" w:hAnsi="Times New Roman" w:cs="Times New Roman"/>
          <w:sz w:val="28"/>
          <w:szCs w:val="28"/>
        </w:rPr>
        <w:t>ь</w:t>
      </w:r>
      <w:r w:rsidRPr="00EE4FD6">
        <w:rPr>
          <w:rFonts w:ascii="Times New Roman" w:hAnsi="Times New Roman" w:cs="Times New Roman"/>
          <w:sz w:val="28"/>
          <w:szCs w:val="28"/>
        </w:rPr>
        <w:t>ного возбуждения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EE4FD6" w:rsidRPr="00EE4FD6">
          <w:pgSz w:w="16820" w:h="11900" w:orient="landscape" w:code="9"/>
          <w:pgMar w:top="1701" w:right="1134" w:bottom="1134" w:left="1134" w:header="720" w:footer="720" w:gutter="0"/>
          <w:cols w:space="60"/>
          <w:noEndnote/>
        </w:sectPr>
      </w:pP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5.5.2 Исследование внешней характеристики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Опыт проводить по схеме (рисунок 5.11) в следующей последовател</w:t>
      </w:r>
      <w:r w:rsidRPr="00EE4FD6">
        <w:rPr>
          <w:rFonts w:ascii="Times New Roman" w:hAnsi="Times New Roman" w:cs="Times New Roman"/>
          <w:sz w:val="28"/>
          <w:szCs w:val="28"/>
        </w:rPr>
        <w:t>ь</w:t>
      </w:r>
      <w:r w:rsidRPr="00EE4FD6">
        <w:rPr>
          <w:rFonts w:ascii="Times New Roman" w:hAnsi="Times New Roman" w:cs="Times New Roman"/>
          <w:sz w:val="28"/>
          <w:szCs w:val="28"/>
        </w:rPr>
        <w:t>ности: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включить автоматический выключатель «СЕТЬ»;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- включить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EE4FD6">
        <w:rPr>
          <w:rFonts w:ascii="Times New Roman" w:hAnsi="Times New Roman" w:cs="Times New Roman"/>
          <w:sz w:val="28"/>
          <w:szCs w:val="28"/>
        </w:rPr>
        <w:t>1;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Включить обмотку статора асинхронного двигателя с коротк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замкнутым ротором по схеме «треугольник» для этого установить переключ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4FD6">
        <w:rPr>
          <w:rFonts w:ascii="Times New Roman" w:hAnsi="Times New Roman" w:cs="Times New Roman"/>
          <w:sz w:val="28"/>
          <w:szCs w:val="28"/>
        </w:rPr>
        <w:t>А3 в положение «Включено».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Установить режим работы Инвертора: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независимое управление – положение «Выключено»;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-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E4FD6">
        <w:rPr>
          <w:rFonts w:ascii="Times New Roman" w:hAnsi="Times New Roman" w:cs="Times New Roman"/>
          <w:sz w:val="28"/>
          <w:szCs w:val="28"/>
        </w:rPr>
        <w:t>/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const</w:t>
      </w:r>
      <w:r w:rsidRPr="00EE4FD6">
        <w:rPr>
          <w:rFonts w:ascii="Times New Roman" w:hAnsi="Times New Roman" w:cs="Times New Roman"/>
          <w:sz w:val="28"/>
          <w:szCs w:val="28"/>
        </w:rPr>
        <w:t xml:space="preserve"> – положение «Включено»;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уст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новить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1/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PW</w:t>
      </w:r>
      <w:r w:rsidRPr="00EE4FD6">
        <w:rPr>
          <w:rFonts w:ascii="Times New Roman" w:hAnsi="Times New Roman" w:cs="Times New Roman"/>
          <w:sz w:val="28"/>
          <w:szCs w:val="28"/>
        </w:rPr>
        <w:t>1 в положение «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1»;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уст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новить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2/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PW</w:t>
      </w:r>
      <w:r w:rsidRPr="00EE4FD6">
        <w:rPr>
          <w:rFonts w:ascii="Times New Roman" w:hAnsi="Times New Roman" w:cs="Times New Roman"/>
          <w:sz w:val="28"/>
          <w:szCs w:val="28"/>
        </w:rPr>
        <w:t>2 в положение «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PW</w:t>
      </w:r>
      <w:r w:rsidRPr="00EE4FD6">
        <w:rPr>
          <w:rFonts w:ascii="Times New Roman" w:hAnsi="Times New Roman" w:cs="Times New Roman"/>
          <w:sz w:val="28"/>
          <w:szCs w:val="28"/>
        </w:rPr>
        <w:t>2»;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уст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 xml:space="preserve">новить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3/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</w:t>
      </w:r>
      <w:r w:rsidRPr="00EE4FD6">
        <w:rPr>
          <w:rFonts w:ascii="Times New Roman" w:hAnsi="Times New Roman" w:cs="Times New Roman"/>
          <w:sz w:val="28"/>
          <w:szCs w:val="28"/>
        </w:rPr>
        <w:t xml:space="preserve"> в положение «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PV</w:t>
      </w:r>
      <w:r w:rsidRPr="00EE4FD6">
        <w:rPr>
          <w:rFonts w:ascii="Times New Roman" w:hAnsi="Times New Roman" w:cs="Times New Roman"/>
          <w:sz w:val="28"/>
          <w:szCs w:val="28"/>
        </w:rPr>
        <w:t>3»;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- с помощью регулятора «Задание частоты» установить значение частоты </w:t>
      </w:r>
      <w:r w:rsidRPr="00EE4FD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=0Гц </w:t>
      </w:r>
      <w:r w:rsidRPr="00EE4FD6">
        <w:rPr>
          <w:rFonts w:ascii="Times New Roman" w:hAnsi="Times New Roman" w:cs="Times New Roman"/>
          <w:sz w:val="28"/>
          <w:szCs w:val="28"/>
        </w:rPr>
        <w:t>(ко</w:t>
      </w:r>
      <w:r w:rsidRPr="00EE4FD6">
        <w:rPr>
          <w:rFonts w:ascii="Times New Roman" w:hAnsi="Times New Roman" w:cs="Times New Roman"/>
          <w:sz w:val="28"/>
          <w:szCs w:val="28"/>
        </w:rPr>
        <w:t>н</w:t>
      </w:r>
      <w:r w:rsidRPr="00EE4FD6">
        <w:rPr>
          <w:rFonts w:ascii="Times New Roman" w:hAnsi="Times New Roman" w:cs="Times New Roman"/>
          <w:sz w:val="28"/>
          <w:szCs w:val="28"/>
        </w:rPr>
        <w:t xml:space="preserve">тролировать по прибору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HZ</w:t>
      </w:r>
      <w:r w:rsidRPr="00EE4FD6">
        <w:rPr>
          <w:rFonts w:ascii="Times New Roman" w:hAnsi="Times New Roman" w:cs="Times New Roman"/>
          <w:sz w:val="28"/>
          <w:szCs w:val="28"/>
        </w:rPr>
        <w:t>1);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Подключить асинхронный двигатель с короткозамкнутым ротором к выходу Инвертора, нажав кно</w:t>
      </w:r>
      <w:r w:rsidRPr="00EE4FD6">
        <w:rPr>
          <w:rFonts w:ascii="Times New Roman" w:hAnsi="Times New Roman" w:cs="Times New Roman"/>
          <w:sz w:val="28"/>
          <w:szCs w:val="28"/>
        </w:rPr>
        <w:t>п</w:t>
      </w:r>
      <w:r w:rsidRPr="00EE4FD6">
        <w:rPr>
          <w:rFonts w:ascii="Times New Roman" w:hAnsi="Times New Roman" w:cs="Times New Roman"/>
          <w:sz w:val="28"/>
          <w:szCs w:val="28"/>
        </w:rPr>
        <w:t xml:space="preserve">ку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E4FD6">
        <w:rPr>
          <w:rFonts w:ascii="Times New Roman" w:hAnsi="Times New Roman" w:cs="Times New Roman"/>
          <w:sz w:val="28"/>
          <w:szCs w:val="28"/>
        </w:rPr>
        <w:t>В1.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При помощи регулятора «Задание частоты» плавно увеличить частоту вращения ротора асинхронного двигателя до номинального значения частоты вращения генератора постоянного тока независ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 xml:space="preserve">мого возбуждения (машина М3)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ω</w:t>
      </w:r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E4FD6">
        <w:rPr>
          <w:rFonts w:ascii="Times New Roman" w:hAnsi="Times New Roman" w:cs="Times New Roman"/>
          <w:sz w:val="28"/>
          <w:szCs w:val="28"/>
        </w:rPr>
        <w:t>=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ω</w:t>
      </w:r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r w:rsidRPr="00EE4FD6">
        <w:rPr>
          <w:rFonts w:ascii="Times New Roman" w:hAnsi="Times New Roman" w:cs="Times New Roman"/>
          <w:sz w:val="28"/>
          <w:szCs w:val="28"/>
        </w:rPr>
        <w:t xml:space="preserve"> (контролировать по прибору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BR</w:t>
      </w:r>
      <w:r w:rsidRPr="00EE4FD6">
        <w:rPr>
          <w:rFonts w:ascii="Times New Roman" w:hAnsi="Times New Roman" w:cs="Times New Roman"/>
          <w:sz w:val="28"/>
          <w:szCs w:val="28"/>
        </w:rPr>
        <w:t>1). Отключить инвертор.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Включить режим работы ШИП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«отключить замкнутую СУ», «включить задание скорости». Вывести рукоятку задания в крайнее левое п</w:t>
      </w:r>
      <w:r w:rsidRPr="00EE4FD6">
        <w:rPr>
          <w:rFonts w:ascii="Times New Roman" w:hAnsi="Times New Roman" w:cs="Times New Roman"/>
          <w:sz w:val="28"/>
          <w:szCs w:val="28"/>
        </w:rPr>
        <w:t>о</w:t>
      </w:r>
      <w:r w:rsidRPr="00EE4FD6">
        <w:rPr>
          <w:rFonts w:ascii="Times New Roman" w:hAnsi="Times New Roman" w:cs="Times New Roman"/>
          <w:sz w:val="28"/>
          <w:szCs w:val="28"/>
        </w:rPr>
        <w:t>ложение. Включить ШИП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>. Регулятором «Задание» ШИП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разогнать М3 до номинальной скорости. Включить инвертор. Подобрать задание ШИП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и задание частоты инвертора так, чтобы при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ω</w:t>
      </w:r>
      <w:r w:rsidRPr="00EE4FD6">
        <w:rPr>
          <w:rFonts w:ascii="Times New Roman" w:hAnsi="Times New Roman" w:cs="Times New Roman"/>
          <w:sz w:val="28"/>
          <w:szCs w:val="28"/>
          <w:vertAlign w:val="subscript"/>
        </w:rPr>
        <w:t>ном</w:t>
      </w:r>
      <w:r w:rsidRPr="00EE4FD6">
        <w:rPr>
          <w:rFonts w:ascii="Times New Roman" w:hAnsi="Times New Roman" w:cs="Times New Roman"/>
          <w:sz w:val="28"/>
          <w:szCs w:val="28"/>
        </w:rPr>
        <w:t>, ток якоря был равным нулю.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Уменьшая задание ШИП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снять внешнюю характеристику генератора (измерить ток якоря и напряжение генератора (машины М3) при разных значениях тока нагрузки), при этом скорость нужно поддерживать постоянной, увел</w:t>
      </w:r>
      <w:r w:rsidRPr="00EE4FD6">
        <w:rPr>
          <w:rFonts w:ascii="Times New Roman" w:hAnsi="Times New Roman" w:cs="Times New Roman"/>
          <w:sz w:val="28"/>
          <w:szCs w:val="28"/>
        </w:rPr>
        <w:t>и</w:t>
      </w:r>
      <w:r w:rsidRPr="00EE4FD6">
        <w:rPr>
          <w:rFonts w:ascii="Times New Roman" w:hAnsi="Times New Roman" w:cs="Times New Roman"/>
          <w:sz w:val="28"/>
          <w:szCs w:val="28"/>
        </w:rPr>
        <w:t>чивая частоту инвертора.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данные занести в таблицу 5.5.</w:t>
      </w:r>
    </w:p>
    <w:p w:rsidR="00EE4FD6" w:rsidRPr="00EE4FD6" w:rsidRDefault="00EE4FD6" w:rsidP="00EE4FD6">
      <w:pPr>
        <w:pStyle w:val="3"/>
        <w:ind w:left="0"/>
        <w:jc w:val="both"/>
        <w:rPr>
          <w:sz w:val="28"/>
          <w:szCs w:val="28"/>
        </w:rPr>
      </w:pPr>
      <w:r w:rsidRPr="00EE4FD6">
        <w:rPr>
          <w:sz w:val="28"/>
          <w:szCs w:val="28"/>
        </w:rPr>
        <w:t>Таблица 5.5 – Данные опыта внешней характеристики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134"/>
        <w:gridCol w:w="1134"/>
        <w:gridCol w:w="1276"/>
        <w:gridCol w:w="1275"/>
        <w:gridCol w:w="1276"/>
        <w:gridCol w:w="1134"/>
      </w:tblGrid>
      <w:tr w:rsidR="00EE4FD6" w:rsidRPr="00EE4FD6" w:rsidTr="003656A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276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275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76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EE4FD6" w:rsidRPr="00EE4FD6" w:rsidTr="003656A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E4F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EE4FD6" w:rsidRPr="003A00B5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276" w:type="dxa"/>
          </w:tcPr>
          <w:p w:rsidR="00EE4FD6" w:rsidRPr="007C7FA8" w:rsidRDefault="007C7FA8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EE4FD6" w:rsidRPr="003A00B5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EE4FD6" w:rsidRPr="003A00B5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134" w:type="dxa"/>
          </w:tcPr>
          <w:p w:rsidR="00EE4FD6" w:rsidRPr="003A00B5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EE4FD6" w:rsidRPr="00EE4FD6" w:rsidTr="003656A2">
        <w:tblPrEx>
          <w:tblCellMar>
            <w:top w:w="0" w:type="dxa"/>
            <w:bottom w:w="0" w:type="dxa"/>
          </w:tblCellMar>
        </w:tblPrEx>
        <w:tc>
          <w:tcPr>
            <w:tcW w:w="851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E4FD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EE4F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a</w:t>
            </w:r>
            <w:proofErr w:type="spellEnd"/>
            <w:r w:rsidRPr="00EE4FD6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EE4FD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:rsidR="00EE4FD6" w:rsidRPr="00EE4FD6" w:rsidRDefault="00EE4FD6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134" w:type="dxa"/>
          </w:tcPr>
          <w:p w:rsidR="00EE4FD6" w:rsidRPr="003A00B5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:rsidR="00EE4FD6" w:rsidRPr="007C7FA8" w:rsidRDefault="007C7FA8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5" w:type="dxa"/>
          </w:tcPr>
          <w:p w:rsidR="00EE4FD6" w:rsidRPr="003A00B5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6" w:type="dxa"/>
          </w:tcPr>
          <w:p w:rsidR="00EE4FD6" w:rsidRPr="003A00B5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134" w:type="dxa"/>
          </w:tcPr>
          <w:p w:rsidR="00EE4FD6" w:rsidRPr="003A00B5" w:rsidRDefault="003A00B5" w:rsidP="00EE4F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Завершив эксперимент, необходимо: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отключить ШИП</w:t>
      </w:r>
      <w:proofErr w:type="gramStart"/>
      <w:r w:rsidRPr="00EE4FD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E4FD6">
        <w:rPr>
          <w:rFonts w:ascii="Times New Roman" w:hAnsi="Times New Roman" w:cs="Times New Roman"/>
          <w:sz w:val="28"/>
          <w:szCs w:val="28"/>
        </w:rPr>
        <w:t xml:space="preserve"> – тумблер в положение «</w:t>
      </w:r>
      <w:proofErr w:type="spellStart"/>
      <w:r w:rsidRPr="00EE4FD6">
        <w:rPr>
          <w:rFonts w:ascii="Times New Roman" w:hAnsi="Times New Roman" w:cs="Times New Roman"/>
          <w:sz w:val="28"/>
          <w:szCs w:val="28"/>
        </w:rPr>
        <w:t>Выкл</w:t>
      </w:r>
      <w:proofErr w:type="spellEnd"/>
      <w:r w:rsidRPr="00EE4FD6">
        <w:rPr>
          <w:rFonts w:ascii="Times New Roman" w:hAnsi="Times New Roman" w:cs="Times New Roman"/>
          <w:sz w:val="28"/>
          <w:szCs w:val="28"/>
        </w:rPr>
        <w:t>», вывести регулятор «Задание» ШИП1 в крайнее против часовой стрелки положение;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- с помощью регулятора «Задание частоты» установить значение частоты </w:t>
      </w:r>
      <w:r w:rsidRPr="00EE4FD6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EE4FD6">
        <w:rPr>
          <w:rFonts w:ascii="Times New Roman" w:hAnsi="Times New Roman" w:cs="Times New Roman"/>
          <w:b/>
          <w:sz w:val="28"/>
          <w:szCs w:val="28"/>
        </w:rPr>
        <w:t xml:space="preserve">=0Гц </w:t>
      </w:r>
      <w:r w:rsidRPr="00EE4FD6">
        <w:rPr>
          <w:rFonts w:ascii="Times New Roman" w:hAnsi="Times New Roman" w:cs="Times New Roman"/>
          <w:sz w:val="28"/>
          <w:szCs w:val="28"/>
        </w:rPr>
        <w:t>(ко</w:t>
      </w:r>
      <w:r w:rsidRPr="00EE4FD6">
        <w:rPr>
          <w:rFonts w:ascii="Times New Roman" w:hAnsi="Times New Roman" w:cs="Times New Roman"/>
          <w:sz w:val="28"/>
          <w:szCs w:val="28"/>
        </w:rPr>
        <w:t>н</w:t>
      </w:r>
      <w:r w:rsidRPr="00EE4FD6">
        <w:rPr>
          <w:rFonts w:ascii="Times New Roman" w:hAnsi="Times New Roman" w:cs="Times New Roman"/>
          <w:sz w:val="28"/>
          <w:szCs w:val="28"/>
        </w:rPr>
        <w:t xml:space="preserve">тролировать по прибору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HZ</w:t>
      </w:r>
      <w:r w:rsidRPr="00EE4FD6">
        <w:rPr>
          <w:rFonts w:ascii="Times New Roman" w:hAnsi="Times New Roman" w:cs="Times New Roman"/>
          <w:sz w:val="28"/>
          <w:szCs w:val="28"/>
        </w:rPr>
        <w:t>1);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- отключить асинхронный двигатель, нажав кно</w:t>
      </w:r>
      <w:r w:rsidRPr="00EE4FD6">
        <w:rPr>
          <w:rFonts w:ascii="Times New Roman" w:hAnsi="Times New Roman" w:cs="Times New Roman"/>
          <w:sz w:val="28"/>
          <w:szCs w:val="28"/>
        </w:rPr>
        <w:t>п</w:t>
      </w:r>
      <w:r w:rsidRPr="00EE4FD6">
        <w:rPr>
          <w:rFonts w:ascii="Times New Roman" w:hAnsi="Times New Roman" w:cs="Times New Roman"/>
          <w:sz w:val="28"/>
          <w:szCs w:val="28"/>
        </w:rPr>
        <w:t xml:space="preserve">ку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EE4FD6">
        <w:rPr>
          <w:rFonts w:ascii="Times New Roman" w:hAnsi="Times New Roman" w:cs="Times New Roman"/>
          <w:sz w:val="28"/>
          <w:szCs w:val="28"/>
        </w:rPr>
        <w:t>2;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lastRenderedPageBreak/>
        <w:t xml:space="preserve">Выключить выключатель </w:t>
      </w:r>
      <w:r w:rsidRPr="00EE4FD6">
        <w:rPr>
          <w:rFonts w:ascii="Times New Roman" w:hAnsi="Times New Roman" w:cs="Times New Roman"/>
          <w:sz w:val="28"/>
          <w:szCs w:val="28"/>
          <w:lang w:val="en-US"/>
        </w:rPr>
        <w:t>SA</w:t>
      </w:r>
      <w:r w:rsidRPr="00EE4FD6">
        <w:rPr>
          <w:rFonts w:ascii="Times New Roman" w:hAnsi="Times New Roman" w:cs="Times New Roman"/>
          <w:sz w:val="28"/>
          <w:szCs w:val="28"/>
        </w:rPr>
        <w:t>1.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Выключить автоматический выключатель «СЕТЬ».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По результатам измерений построить внешнюю характеристику генератора.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>По формуле (5.20) определить номинальное изменение напр</w:t>
      </w:r>
      <w:r w:rsidRPr="00EE4FD6">
        <w:rPr>
          <w:rFonts w:ascii="Times New Roman" w:hAnsi="Times New Roman" w:cs="Times New Roman"/>
          <w:sz w:val="28"/>
          <w:szCs w:val="28"/>
        </w:rPr>
        <w:t>я</w:t>
      </w:r>
      <w:r w:rsidRPr="00EE4FD6">
        <w:rPr>
          <w:rFonts w:ascii="Times New Roman" w:hAnsi="Times New Roman" w:cs="Times New Roman"/>
          <w:sz w:val="28"/>
          <w:szCs w:val="28"/>
        </w:rPr>
        <w:t xml:space="preserve">жения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ΔU</w:t>
      </w:r>
      <w:r w:rsidRPr="00EE4FD6">
        <w:rPr>
          <w:rFonts w:ascii="Times New Roman" w:hAnsi="Times New Roman" w:cs="Times New Roman"/>
          <w:sz w:val="28"/>
          <w:szCs w:val="28"/>
        </w:rPr>
        <w:t xml:space="preserve"> генератора.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По внешней характеристике определяют номинальное изменение напряжения </w:t>
      </w:r>
      <w:r w:rsidRPr="00EE4FD6">
        <w:rPr>
          <w:rFonts w:ascii="Times New Roman" w:hAnsi="Times New Roman" w:cs="Times New Roman"/>
          <w:i/>
          <w:sz w:val="28"/>
          <w:szCs w:val="28"/>
          <w:lang w:val="en-US"/>
        </w:rPr>
        <w:t>ΔU</w:t>
      </w:r>
      <w:r w:rsidRPr="00EE4FD6">
        <w:rPr>
          <w:rFonts w:ascii="Times New Roman" w:hAnsi="Times New Roman" w:cs="Times New Roman"/>
          <w:i/>
          <w:sz w:val="28"/>
          <w:szCs w:val="28"/>
        </w:rPr>
        <w:t>.</w:t>
      </w:r>
      <w:r w:rsidRPr="00EE4FD6">
        <w:rPr>
          <w:rFonts w:ascii="Times New Roman" w:hAnsi="Times New Roman" w:cs="Times New Roman"/>
          <w:sz w:val="28"/>
          <w:szCs w:val="28"/>
        </w:rPr>
        <w:t xml:space="preserve"> Обычно его выражают в процентах номинального н</w:t>
      </w:r>
      <w:r w:rsidRPr="00EE4FD6">
        <w:rPr>
          <w:rFonts w:ascii="Times New Roman" w:hAnsi="Times New Roman" w:cs="Times New Roman"/>
          <w:sz w:val="28"/>
          <w:szCs w:val="28"/>
        </w:rPr>
        <w:t>а</w:t>
      </w:r>
      <w:r w:rsidRPr="00EE4FD6">
        <w:rPr>
          <w:rFonts w:ascii="Times New Roman" w:hAnsi="Times New Roman" w:cs="Times New Roman"/>
          <w:sz w:val="28"/>
          <w:szCs w:val="28"/>
        </w:rPr>
        <w:t>пряжения: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E4FD6">
        <w:rPr>
          <w:rFonts w:ascii="Times New Roman" w:hAnsi="Times New Roman" w:cs="Times New Roman"/>
          <w:position w:val="-30"/>
          <w:sz w:val="28"/>
          <w:szCs w:val="28"/>
        </w:rPr>
        <w:object w:dxaOrig="2340" w:dyaOrig="700">
          <v:shape id="_x0000_i1076" type="#_x0000_t75" style="width:116.8pt;height:35.2pt" o:ole="" fillcolor="window">
            <v:imagedata r:id="rId115" o:title=""/>
          </v:shape>
          <o:OLEObject Type="Embed" ProgID="Equation.3" ShapeID="_x0000_i1076" DrawAspect="Content" ObjectID="_1663447525" r:id="rId116"/>
        </w:object>
      </w:r>
      <w:r w:rsidRPr="00EE4FD6">
        <w:rPr>
          <w:rFonts w:ascii="Times New Roman" w:hAnsi="Times New Roman" w:cs="Times New Roman"/>
          <w:sz w:val="28"/>
          <w:szCs w:val="28"/>
        </w:rPr>
        <w:t xml:space="preserve">           (5.20)</w:t>
      </w: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 Контрольные вопросы</w:t>
      </w:r>
    </w:p>
    <w:p w:rsidR="00EE4FD6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5.6.1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О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бъясните устройство генератора постоянного тока параллел</w:t>
      </w:r>
      <w:r w:rsidRPr="00EE4FD6">
        <w:rPr>
          <w:rFonts w:ascii="Times New Roman" w:hAnsi="Times New Roman" w:cs="Times New Roman"/>
          <w:b/>
          <w:sz w:val="28"/>
          <w:szCs w:val="28"/>
        </w:rPr>
        <w:t>ь</w:t>
      </w:r>
      <w:r w:rsidRPr="00EE4FD6">
        <w:rPr>
          <w:rFonts w:ascii="Times New Roman" w:hAnsi="Times New Roman" w:cs="Times New Roman"/>
          <w:b/>
          <w:sz w:val="28"/>
          <w:szCs w:val="28"/>
        </w:rPr>
        <w:t>ного возбуждения.</w:t>
      </w:r>
    </w:p>
    <w:p w:rsidR="00EE4FD6" w:rsidRPr="00EE4FD6" w:rsidRDefault="00EE4FD6" w:rsidP="00EE4FD6">
      <w:pPr>
        <w:pStyle w:val="a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4FD6">
        <w:rPr>
          <w:rFonts w:ascii="Times New Roman" w:hAnsi="Times New Roman" w:cs="Times New Roman"/>
          <w:b w:val="0"/>
          <w:sz w:val="28"/>
          <w:szCs w:val="28"/>
        </w:rPr>
        <w:t>5.6.2</w:t>
      </w:r>
      <w:proofErr w:type="gramStart"/>
      <w:r w:rsidRPr="00EE4FD6"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proofErr w:type="gramEnd"/>
      <w:r w:rsidRPr="00EE4FD6">
        <w:rPr>
          <w:rFonts w:ascii="Times New Roman" w:hAnsi="Times New Roman" w:cs="Times New Roman"/>
          <w:b w:val="0"/>
          <w:sz w:val="28"/>
          <w:szCs w:val="28"/>
        </w:rPr>
        <w:t>акие виды потерь имеют место в генераторе постоянного тока параллел</w:t>
      </w:r>
      <w:r w:rsidRPr="00EE4FD6">
        <w:rPr>
          <w:rFonts w:ascii="Times New Roman" w:hAnsi="Times New Roman" w:cs="Times New Roman"/>
          <w:b w:val="0"/>
          <w:sz w:val="28"/>
          <w:szCs w:val="28"/>
        </w:rPr>
        <w:t>ь</w:t>
      </w:r>
      <w:r w:rsidRPr="00EE4FD6">
        <w:rPr>
          <w:rFonts w:ascii="Times New Roman" w:hAnsi="Times New Roman" w:cs="Times New Roman"/>
          <w:b w:val="0"/>
          <w:sz w:val="28"/>
          <w:szCs w:val="28"/>
        </w:rPr>
        <w:t>ного возбуждения?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5.6.3 Можно ли регулировать напряжение генератора постоя</w:t>
      </w:r>
      <w:r w:rsidRPr="00EE4FD6">
        <w:rPr>
          <w:rFonts w:ascii="Times New Roman" w:hAnsi="Times New Roman" w:cs="Times New Roman"/>
          <w:b/>
          <w:sz w:val="28"/>
          <w:szCs w:val="28"/>
        </w:rPr>
        <w:t>н</w:t>
      </w:r>
      <w:r w:rsidRPr="00EE4FD6">
        <w:rPr>
          <w:rFonts w:ascii="Times New Roman" w:hAnsi="Times New Roman" w:cs="Times New Roman"/>
          <w:b/>
          <w:sz w:val="28"/>
          <w:szCs w:val="28"/>
        </w:rPr>
        <w:t>ного тока параллельного возбуждения изменением скорости вращения якоря?</w:t>
      </w:r>
    </w:p>
    <w:p w:rsidR="00EE4FD6" w:rsidRPr="00EE4FD6" w:rsidRDefault="00EE4FD6" w:rsidP="00EE4FD6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5.6.4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очему характеристики холостого хода генератора п</w:t>
      </w:r>
      <w:r w:rsidRPr="00EE4FD6">
        <w:rPr>
          <w:rFonts w:ascii="Times New Roman" w:hAnsi="Times New Roman" w:cs="Times New Roman"/>
          <w:b/>
          <w:sz w:val="28"/>
          <w:szCs w:val="28"/>
        </w:rPr>
        <w:t>о</w:t>
      </w:r>
      <w:r w:rsidRPr="00EE4FD6">
        <w:rPr>
          <w:rFonts w:ascii="Times New Roman" w:hAnsi="Times New Roman" w:cs="Times New Roman"/>
          <w:b/>
          <w:sz w:val="28"/>
          <w:szCs w:val="28"/>
        </w:rPr>
        <w:t>стоянного тока параллельного возбуждения при намагничивании и размагничивании не совпадают?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5.6.5 Основные элементы конструкции, их назначение. Мат</w:t>
      </w:r>
      <w:r w:rsidRPr="00EE4FD6">
        <w:rPr>
          <w:rFonts w:ascii="Times New Roman" w:hAnsi="Times New Roman" w:cs="Times New Roman"/>
          <w:b/>
          <w:sz w:val="28"/>
          <w:szCs w:val="28"/>
        </w:rPr>
        <w:t>е</w:t>
      </w:r>
      <w:r w:rsidRPr="00EE4FD6">
        <w:rPr>
          <w:rFonts w:ascii="Times New Roman" w:hAnsi="Times New Roman" w:cs="Times New Roman"/>
          <w:b/>
          <w:sz w:val="28"/>
          <w:szCs w:val="28"/>
        </w:rPr>
        <w:t>риалы, применяемые в генераторе постоянного тока параллельного возбуждения.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5.6.6 Что представляет собой характеристика самовозбужд</w:t>
      </w:r>
      <w:r w:rsidRPr="00EE4FD6">
        <w:rPr>
          <w:rFonts w:ascii="Times New Roman" w:hAnsi="Times New Roman" w:cs="Times New Roman"/>
          <w:b/>
          <w:sz w:val="28"/>
          <w:szCs w:val="28"/>
        </w:rPr>
        <w:t>е</w:t>
      </w:r>
      <w:r w:rsidRPr="00EE4FD6">
        <w:rPr>
          <w:rFonts w:ascii="Times New Roman" w:hAnsi="Times New Roman" w:cs="Times New Roman"/>
          <w:b/>
          <w:sz w:val="28"/>
          <w:szCs w:val="28"/>
        </w:rPr>
        <w:t>ния? Что такое критическая частота вращения?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5.6.7 Реакция якоря и методы ее устранения в генераторе постоянного тока параллел</w:t>
      </w:r>
      <w:r w:rsidRPr="00EE4FD6">
        <w:rPr>
          <w:rFonts w:ascii="Times New Roman" w:hAnsi="Times New Roman" w:cs="Times New Roman"/>
          <w:b/>
          <w:sz w:val="28"/>
          <w:szCs w:val="28"/>
        </w:rPr>
        <w:t>ь</w:t>
      </w:r>
      <w:r w:rsidRPr="00EE4FD6">
        <w:rPr>
          <w:rFonts w:ascii="Times New Roman" w:hAnsi="Times New Roman" w:cs="Times New Roman"/>
          <w:b/>
          <w:sz w:val="28"/>
          <w:szCs w:val="28"/>
        </w:rPr>
        <w:t>ного возбуждения.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5.6.8 Коммутация в генераторе постоянного тока параллел</w:t>
      </w:r>
      <w:r w:rsidRPr="00EE4FD6">
        <w:rPr>
          <w:rFonts w:ascii="Times New Roman" w:hAnsi="Times New Roman" w:cs="Times New Roman"/>
          <w:b/>
          <w:sz w:val="28"/>
          <w:szCs w:val="28"/>
        </w:rPr>
        <w:t>ь</w:t>
      </w:r>
      <w:r w:rsidRPr="00EE4FD6">
        <w:rPr>
          <w:rFonts w:ascii="Times New Roman" w:hAnsi="Times New Roman" w:cs="Times New Roman"/>
          <w:b/>
          <w:sz w:val="28"/>
          <w:szCs w:val="28"/>
        </w:rPr>
        <w:t>ного возбуждения. Способы улучшения коммутации.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5.6.9 Круговой огонь на коллекторе и методы его устран</w:t>
      </w:r>
      <w:r w:rsidRPr="00EE4FD6">
        <w:rPr>
          <w:rFonts w:ascii="Times New Roman" w:hAnsi="Times New Roman" w:cs="Times New Roman"/>
          <w:b/>
          <w:sz w:val="28"/>
          <w:szCs w:val="28"/>
        </w:rPr>
        <w:t>е</w:t>
      </w:r>
      <w:r w:rsidRPr="00EE4FD6">
        <w:rPr>
          <w:rFonts w:ascii="Times New Roman" w:hAnsi="Times New Roman" w:cs="Times New Roman"/>
          <w:b/>
          <w:sz w:val="28"/>
          <w:szCs w:val="28"/>
        </w:rPr>
        <w:t>ния.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5.6.5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оказать построение характеристики холостого хода генератора постоянного тока параллельного возбуждения. Опред</w:t>
      </w:r>
      <w:r w:rsidRPr="00EE4FD6">
        <w:rPr>
          <w:rFonts w:ascii="Times New Roman" w:hAnsi="Times New Roman" w:cs="Times New Roman"/>
          <w:b/>
          <w:sz w:val="28"/>
          <w:szCs w:val="28"/>
        </w:rPr>
        <w:t>е</w:t>
      </w:r>
      <w:r w:rsidRPr="00EE4FD6">
        <w:rPr>
          <w:rFonts w:ascii="Times New Roman" w:hAnsi="Times New Roman" w:cs="Times New Roman"/>
          <w:b/>
          <w:sz w:val="28"/>
          <w:szCs w:val="28"/>
        </w:rPr>
        <w:t>лить насыщение магнитной цепи по характеристике холостого х</w:t>
      </w:r>
      <w:r w:rsidRPr="00EE4FD6">
        <w:rPr>
          <w:rFonts w:ascii="Times New Roman" w:hAnsi="Times New Roman" w:cs="Times New Roman"/>
          <w:b/>
          <w:sz w:val="28"/>
          <w:szCs w:val="28"/>
        </w:rPr>
        <w:t>о</w:t>
      </w:r>
      <w:r w:rsidRPr="00EE4FD6">
        <w:rPr>
          <w:rFonts w:ascii="Times New Roman" w:hAnsi="Times New Roman" w:cs="Times New Roman"/>
          <w:b/>
          <w:sz w:val="28"/>
          <w:szCs w:val="28"/>
        </w:rPr>
        <w:t>да.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5.6.11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очему с увеличением нагрузки уменьшается напряж</w:t>
      </w:r>
      <w:r w:rsidRPr="00EE4FD6">
        <w:rPr>
          <w:rFonts w:ascii="Times New Roman" w:hAnsi="Times New Roman" w:cs="Times New Roman"/>
          <w:b/>
          <w:sz w:val="28"/>
          <w:szCs w:val="28"/>
        </w:rPr>
        <w:t>е</w:t>
      </w:r>
      <w:r w:rsidRPr="00EE4FD6">
        <w:rPr>
          <w:rFonts w:ascii="Times New Roman" w:hAnsi="Times New Roman" w:cs="Times New Roman"/>
          <w:b/>
          <w:sz w:val="28"/>
          <w:szCs w:val="28"/>
        </w:rPr>
        <w:t>ние на выходе генератора постоянного тока параллельного возбу</w:t>
      </w:r>
      <w:r w:rsidRPr="00EE4FD6">
        <w:rPr>
          <w:rFonts w:ascii="Times New Roman" w:hAnsi="Times New Roman" w:cs="Times New Roman"/>
          <w:b/>
          <w:sz w:val="28"/>
          <w:szCs w:val="28"/>
        </w:rPr>
        <w:t>ж</w:t>
      </w:r>
      <w:r w:rsidRPr="00EE4FD6">
        <w:rPr>
          <w:rFonts w:ascii="Times New Roman" w:hAnsi="Times New Roman" w:cs="Times New Roman"/>
          <w:b/>
          <w:sz w:val="28"/>
          <w:szCs w:val="28"/>
        </w:rPr>
        <w:t>дения? Записать уравнение равновесия для якорной цепи генератора постоянного тока параллел</w:t>
      </w:r>
      <w:r w:rsidRPr="00EE4FD6">
        <w:rPr>
          <w:rFonts w:ascii="Times New Roman" w:hAnsi="Times New Roman" w:cs="Times New Roman"/>
          <w:b/>
          <w:sz w:val="28"/>
          <w:szCs w:val="28"/>
        </w:rPr>
        <w:t>ь</w:t>
      </w:r>
      <w:r w:rsidRPr="00EE4FD6">
        <w:rPr>
          <w:rFonts w:ascii="Times New Roman" w:hAnsi="Times New Roman" w:cs="Times New Roman"/>
          <w:b/>
          <w:sz w:val="28"/>
          <w:szCs w:val="28"/>
        </w:rPr>
        <w:t>ного возбуждения.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5.6.12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оказать построение по характеристике холостого хода и характеристическому треугольнику внешней характеристики генератора постоянного тока параллел</w:t>
      </w:r>
      <w:r w:rsidRPr="00EE4FD6">
        <w:rPr>
          <w:rFonts w:ascii="Times New Roman" w:hAnsi="Times New Roman" w:cs="Times New Roman"/>
          <w:b/>
          <w:sz w:val="28"/>
          <w:szCs w:val="28"/>
        </w:rPr>
        <w:t>ь</w:t>
      </w:r>
      <w:r w:rsidRPr="00EE4FD6">
        <w:rPr>
          <w:rFonts w:ascii="Times New Roman" w:hAnsi="Times New Roman" w:cs="Times New Roman"/>
          <w:b/>
          <w:sz w:val="28"/>
          <w:szCs w:val="28"/>
        </w:rPr>
        <w:t>ного возбуждения.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lastRenderedPageBreak/>
        <w:t>5.6.13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оказать построение по характеристике холостого хода и характеристическому треугольнику регулировочной характеристики генератора постоянного тока параллел</w:t>
      </w:r>
      <w:r w:rsidRPr="00EE4FD6">
        <w:rPr>
          <w:rFonts w:ascii="Times New Roman" w:hAnsi="Times New Roman" w:cs="Times New Roman"/>
          <w:b/>
          <w:sz w:val="28"/>
          <w:szCs w:val="28"/>
        </w:rPr>
        <w:t>ь</w:t>
      </w:r>
      <w:r w:rsidRPr="00EE4FD6">
        <w:rPr>
          <w:rFonts w:ascii="Times New Roman" w:hAnsi="Times New Roman" w:cs="Times New Roman"/>
          <w:b/>
          <w:sz w:val="28"/>
          <w:szCs w:val="28"/>
        </w:rPr>
        <w:t>ного возбуждения.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5.6.14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П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очему характеристика короткого замыкания генератора постоянного тока параллел</w:t>
      </w:r>
      <w:r w:rsidRPr="00EE4FD6">
        <w:rPr>
          <w:rFonts w:ascii="Times New Roman" w:hAnsi="Times New Roman" w:cs="Times New Roman"/>
          <w:b/>
          <w:sz w:val="28"/>
          <w:szCs w:val="28"/>
        </w:rPr>
        <w:t>ь</w:t>
      </w:r>
      <w:r w:rsidRPr="00EE4FD6">
        <w:rPr>
          <w:rFonts w:ascii="Times New Roman" w:hAnsi="Times New Roman" w:cs="Times New Roman"/>
          <w:b/>
          <w:sz w:val="28"/>
          <w:szCs w:val="28"/>
        </w:rPr>
        <w:t>ного возбуждения прямолинейна?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5.6.15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ак определить размагничивающее действие реакции якоря?</w:t>
      </w:r>
    </w:p>
    <w:p w:rsidR="00EE4FD6" w:rsidRPr="00EE4FD6" w:rsidRDefault="00EE4FD6" w:rsidP="00EE4FD6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5.6.16</w:t>
      </w:r>
      <w:proofErr w:type="gramStart"/>
      <w:r w:rsidRPr="00EE4FD6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EE4FD6">
        <w:rPr>
          <w:rFonts w:ascii="Times New Roman" w:hAnsi="Times New Roman" w:cs="Times New Roman"/>
          <w:b/>
          <w:sz w:val="28"/>
          <w:szCs w:val="28"/>
        </w:rPr>
        <w:t>равните внешние характеристики генератора при независимом и параллельном возбуждении. Чем объяснить различия между н</w:t>
      </w:r>
      <w:r w:rsidRPr="00EE4FD6">
        <w:rPr>
          <w:rFonts w:ascii="Times New Roman" w:hAnsi="Times New Roman" w:cs="Times New Roman"/>
          <w:b/>
          <w:sz w:val="28"/>
          <w:szCs w:val="28"/>
        </w:rPr>
        <w:t>и</w:t>
      </w:r>
      <w:r w:rsidRPr="00EE4FD6">
        <w:rPr>
          <w:rFonts w:ascii="Times New Roman" w:hAnsi="Times New Roman" w:cs="Times New Roman"/>
          <w:b/>
          <w:sz w:val="28"/>
          <w:szCs w:val="28"/>
        </w:rPr>
        <w:t>ми?</w:t>
      </w:r>
    </w:p>
    <w:p w:rsidR="008D1B82" w:rsidRPr="00EE4FD6" w:rsidRDefault="00EE4FD6" w:rsidP="00EE4FD6">
      <w:pPr>
        <w:jc w:val="both"/>
        <w:rPr>
          <w:rFonts w:ascii="Times New Roman" w:hAnsi="Times New Roman" w:cs="Times New Roman"/>
          <w:sz w:val="28"/>
          <w:szCs w:val="28"/>
        </w:rPr>
      </w:pPr>
      <w:r w:rsidRPr="00EE4FD6">
        <w:rPr>
          <w:rFonts w:ascii="Times New Roman" w:hAnsi="Times New Roman" w:cs="Times New Roman"/>
          <w:b/>
          <w:sz w:val="28"/>
          <w:szCs w:val="28"/>
        </w:rPr>
        <w:t>5.6.17 Чем объясняется падающий характер и нелинейность внешней характеристики генератора постоянного тока параллельного возбуждения?</w:t>
      </w:r>
    </w:p>
    <w:sectPr w:rsidR="008D1B82" w:rsidRPr="00EE4FD6" w:rsidSect="008D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2DF3"/>
    <w:multiLevelType w:val="multilevel"/>
    <w:tmpl w:val="1D721860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5"/>
        </w:tabs>
        <w:ind w:left="1005" w:hanging="85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0"/>
        </w:tabs>
        <w:ind w:left="25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10"/>
        </w:tabs>
        <w:ind w:left="321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2520"/>
      </w:pPr>
      <w:rPr>
        <w:rFonts w:hint="default"/>
      </w:rPr>
    </w:lvl>
  </w:abstractNum>
  <w:abstractNum w:abstractNumId="1">
    <w:nsid w:val="0DD43651"/>
    <w:multiLevelType w:val="multilevel"/>
    <w:tmpl w:val="0F6AB50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abstractNum w:abstractNumId="2">
    <w:nsid w:val="1511633D"/>
    <w:multiLevelType w:val="singleLevel"/>
    <w:tmpl w:val="F1282954"/>
    <w:lvl w:ilvl="0">
      <w:start w:val="1"/>
      <w:numFmt w:val="decimal"/>
      <w:lvlText w:val="%1."/>
      <w:lvlJc w:val="left"/>
      <w:pPr>
        <w:tabs>
          <w:tab w:val="num" w:pos="1865"/>
        </w:tabs>
        <w:ind w:left="1865" w:hanging="1305"/>
      </w:pPr>
      <w:rPr>
        <w:rFonts w:hint="default"/>
      </w:rPr>
    </w:lvl>
  </w:abstractNum>
  <w:abstractNum w:abstractNumId="3">
    <w:nsid w:val="1A8D3F17"/>
    <w:multiLevelType w:val="singleLevel"/>
    <w:tmpl w:val="351830F6"/>
    <w:lvl w:ilvl="0">
      <w:start w:val="2"/>
      <w:numFmt w:val="decimal"/>
      <w:lvlText w:val="1.%1 "/>
      <w:legacy w:legacy="1" w:legacySpace="0" w:legacyIndent="283"/>
      <w:lvlJc w:val="left"/>
      <w:pPr>
        <w:ind w:left="658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4">
    <w:nsid w:val="1E79499D"/>
    <w:multiLevelType w:val="multilevel"/>
    <w:tmpl w:val="C50A8DDC"/>
    <w:lvl w:ilvl="0">
      <w:start w:val="4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5">
    <w:nsid w:val="1F8C6760"/>
    <w:multiLevelType w:val="hybridMultilevel"/>
    <w:tmpl w:val="D4F0748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A22762"/>
    <w:multiLevelType w:val="multilevel"/>
    <w:tmpl w:val="82C406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3901100"/>
    <w:multiLevelType w:val="multilevel"/>
    <w:tmpl w:val="F1945BFE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23D83EAE"/>
    <w:multiLevelType w:val="hybridMultilevel"/>
    <w:tmpl w:val="AB2C6A2A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E669DF"/>
    <w:multiLevelType w:val="singleLevel"/>
    <w:tmpl w:val="CB54E00A"/>
    <w:lvl w:ilvl="0">
      <w:start w:val="2"/>
      <w:numFmt w:val="decimal"/>
      <w:lvlText w:val="%1."/>
      <w:legacy w:legacy="1" w:legacySpace="0" w:legacyIndent="266"/>
      <w:lvlJc w:val="left"/>
      <w:rPr>
        <w:rFonts w:ascii="Times New Roman" w:hAnsi="Times New Roman" w:cs="Times New Roman" w:hint="default"/>
      </w:rPr>
    </w:lvl>
  </w:abstractNum>
  <w:abstractNum w:abstractNumId="10">
    <w:nsid w:val="31D6096A"/>
    <w:multiLevelType w:val="hybridMultilevel"/>
    <w:tmpl w:val="44B67416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35165CF8"/>
    <w:multiLevelType w:val="multilevel"/>
    <w:tmpl w:val="72B2A22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9F47891"/>
    <w:multiLevelType w:val="hybridMultilevel"/>
    <w:tmpl w:val="4BA0C03E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7828F0"/>
    <w:multiLevelType w:val="hybridMultilevel"/>
    <w:tmpl w:val="8FD42764"/>
    <w:lvl w:ilvl="0" w:tplc="FFFFFFFF">
      <w:start w:val="2"/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D773380"/>
    <w:multiLevelType w:val="singleLevel"/>
    <w:tmpl w:val="CDACD3E8"/>
    <w:lvl w:ilvl="0">
      <w:start w:val="1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5">
    <w:nsid w:val="3E9E7D8E"/>
    <w:multiLevelType w:val="singleLevel"/>
    <w:tmpl w:val="F8F43FA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F3B0B24"/>
    <w:multiLevelType w:val="singleLevel"/>
    <w:tmpl w:val="46A4519A"/>
    <w:lvl w:ilvl="0">
      <w:start w:val="1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>
    <w:nsid w:val="3FB533C7"/>
    <w:multiLevelType w:val="multilevel"/>
    <w:tmpl w:val="304425BE"/>
    <w:lvl w:ilvl="0">
      <w:start w:val="3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520"/>
      </w:pPr>
      <w:rPr>
        <w:rFonts w:hint="default"/>
      </w:rPr>
    </w:lvl>
  </w:abstractNum>
  <w:abstractNum w:abstractNumId="18">
    <w:nsid w:val="40A06EA5"/>
    <w:multiLevelType w:val="singleLevel"/>
    <w:tmpl w:val="DE3419F8"/>
    <w:lvl w:ilvl="0">
      <w:start w:val="4"/>
      <w:numFmt w:val="decimal"/>
      <w:lvlText w:val="1.%1 "/>
      <w:legacy w:legacy="1" w:legacySpace="0" w:legacyIndent="283"/>
      <w:lvlJc w:val="left"/>
      <w:pPr>
        <w:ind w:left="658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19">
    <w:nsid w:val="41CE2B90"/>
    <w:multiLevelType w:val="hybridMultilevel"/>
    <w:tmpl w:val="B1C691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3112FA9"/>
    <w:multiLevelType w:val="singleLevel"/>
    <w:tmpl w:val="3B08250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46C238E6"/>
    <w:multiLevelType w:val="singleLevel"/>
    <w:tmpl w:val="106A3708"/>
    <w:lvl w:ilvl="0">
      <w:start w:val="1"/>
      <w:numFmt w:val="decimal"/>
      <w:lvlText w:val="%1) "/>
      <w:legacy w:legacy="1" w:legacySpace="0" w:legacyIndent="283"/>
      <w:lvlJc w:val="left"/>
      <w:pPr>
        <w:ind w:left="358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22">
    <w:nsid w:val="476530D1"/>
    <w:multiLevelType w:val="singleLevel"/>
    <w:tmpl w:val="ED7AEB40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3">
    <w:nsid w:val="49795B01"/>
    <w:multiLevelType w:val="multilevel"/>
    <w:tmpl w:val="DA884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55"/>
        </w:tabs>
        <w:ind w:left="14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75"/>
        </w:tabs>
        <w:ind w:left="547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65"/>
        </w:tabs>
        <w:ind w:left="7665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60"/>
        </w:tabs>
        <w:ind w:left="8760" w:hanging="2880"/>
      </w:pPr>
      <w:rPr>
        <w:rFonts w:hint="default"/>
      </w:rPr>
    </w:lvl>
  </w:abstractNum>
  <w:abstractNum w:abstractNumId="24">
    <w:nsid w:val="4F95523B"/>
    <w:multiLevelType w:val="singleLevel"/>
    <w:tmpl w:val="C3D422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4FBE617D"/>
    <w:multiLevelType w:val="singleLevel"/>
    <w:tmpl w:val="106A3708"/>
    <w:lvl w:ilvl="0">
      <w:start w:val="1"/>
      <w:numFmt w:val="decimal"/>
      <w:lvlText w:val="%1) "/>
      <w:legacy w:legacy="1" w:legacySpace="0" w:legacyIndent="283"/>
      <w:lvlJc w:val="left"/>
      <w:pPr>
        <w:ind w:left="360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26">
    <w:nsid w:val="539839CF"/>
    <w:multiLevelType w:val="singleLevel"/>
    <w:tmpl w:val="17DA8D9E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56DD3235"/>
    <w:multiLevelType w:val="hybridMultilevel"/>
    <w:tmpl w:val="697EA20E"/>
    <w:lvl w:ilvl="0" w:tplc="FFFFFFFF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57CD0E39"/>
    <w:multiLevelType w:val="singleLevel"/>
    <w:tmpl w:val="9E162E8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B4B0D11"/>
    <w:multiLevelType w:val="singleLevel"/>
    <w:tmpl w:val="D8A01E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5C666F76"/>
    <w:multiLevelType w:val="singleLevel"/>
    <w:tmpl w:val="AFA61E42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hint="default"/>
      </w:rPr>
    </w:lvl>
  </w:abstractNum>
  <w:abstractNum w:abstractNumId="31">
    <w:nsid w:val="6295296B"/>
    <w:multiLevelType w:val="multilevel"/>
    <w:tmpl w:val="6D7EFF90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7"/>
        </w:tabs>
        <w:ind w:left="10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81"/>
        </w:tabs>
        <w:ind w:left="21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08"/>
        </w:tabs>
        <w:ind w:left="29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5"/>
        </w:tabs>
        <w:ind w:left="3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62"/>
        </w:tabs>
        <w:ind w:left="436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29"/>
        </w:tabs>
        <w:ind w:left="47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56"/>
        </w:tabs>
        <w:ind w:left="5456" w:hanging="2520"/>
      </w:pPr>
      <w:rPr>
        <w:rFonts w:hint="default"/>
      </w:rPr>
    </w:lvl>
  </w:abstractNum>
  <w:abstractNum w:abstractNumId="32">
    <w:nsid w:val="64915DC3"/>
    <w:multiLevelType w:val="hybridMultilevel"/>
    <w:tmpl w:val="7FFC6A80"/>
    <w:lvl w:ilvl="0" w:tplc="FFFFFFFF">
      <w:start w:val="1"/>
      <w:numFmt w:val="bullet"/>
      <w:lvlText w:val=""/>
      <w:lvlJc w:val="left"/>
      <w:pPr>
        <w:tabs>
          <w:tab w:val="num" w:pos="1211"/>
        </w:tabs>
        <w:ind w:left="0" w:firstLine="85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A3713D1"/>
    <w:multiLevelType w:val="singleLevel"/>
    <w:tmpl w:val="F3CA2B0A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4">
    <w:nsid w:val="6A5E554D"/>
    <w:multiLevelType w:val="hybridMultilevel"/>
    <w:tmpl w:val="B6F45C6A"/>
    <w:lvl w:ilvl="0" w:tplc="FFFFFFFF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6B2776BE"/>
    <w:multiLevelType w:val="singleLevel"/>
    <w:tmpl w:val="435EF30A"/>
    <w:lvl w:ilvl="0">
      <w:start w:val="3"/>
      <w:numFmt w:val="decimal"/>
      <w:lvlText w:val="1.%1 "/>
      <w:legacy w:legacy="1" w:legacySpace="0" w:legacyIndent="283"/>
      <w:lvlJc w:val="left"/>
      <w:pPr>
        <w:ind w:left="660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36">
    <w:nsid w:val="6C983F34"/>
    <w:multiLevelType w:val="hybridMultilevel"/>
    <w:tmpl w:val="EFB200B2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D2B5913"/>
    <w:multiLevelType w:val="hybridMultilevel"/>
    <w:tmpl w:val="C9A68D76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9B4404B"/>
    <w:multiLevelType w:val="singleLevel"/>
    <w:tmpl w:val="AC3889C4"/>
    <w:lvl w:ilvl="0">
      <w:start w:val="2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  <w:b w:val="0"/>
      </w:rPr>
    </w:lvl>
  </w:abstractNum>
  <w:abstractNum w:abstractNumId="39">
    <w:nsid w:val="7AA85E82"/>
    <w:multiLevelType w:val="hybridMultilevel"/>
    <w:tmpl w:val="BF0004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7010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D9476C6"/>
    <w:multiLevelType w:val="multilevel"/>
    <w:tmpl w:val="61C8A69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72"/>
        </w:tabs>
        <w:ind w:left="13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14"/>
        </w:tabs>
        <w:ind w:left="1814" w:hanging="10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541"/>
        </w:tabs>
        <w:ind w:left="2541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08"/>
        </w:tabs>
        <w:ind w:left="29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35"/>
        </w:tabs>
        <w:ind w:left="363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62"/>
        </w:tabs>
        <w:ind w:left="4362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89"/>
        </w:tabs>
        <w:ind w:left="5089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16"/>
        </w:tabs>
        <w:ind w:left="5816" w:hanging="2880"/>
      </w:pPr>
      <w:rPr>
        <w:rFonts w:hint="default"/>
      </w:rPr>
    </w:lvl>
  </w:abstractNum>
  <w:abstractNum w:abstractNumId="42">
    <w:nsid w:val="7F4976E4"/>
    <w:multiLevelType w:val="singleLevel"/>
    <w:tmpl w:val="C074A0D0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8"/>
  </w:num>
  <w:num w:numId="2">
    <w:abstractNumId w:val="30"/>
  </w:num>
  <w:num w:numId="3">
    <w:abstractNumId w:val="19"/>
  </w:num>
  <w:num w:numId="4">
    <w:abstractNumId w:val="5"/>
  </w:num>
  <w:num w:numId="5">
    <w:abstractNumId w:val="23"/>
  </w:num>
  <w:num w:numId="6">
    <w:abstractNumId w:val="41"/>
  </w:num>
  <w:num w:numId="7">
    <w:abstractNumId w:val="1"/>
  </w:num>
  <w:num w:numId="8">
    <w:abstractNumId w:val="31"/>
  </w:num>
  <w:num w:numId="9">
    <w:abstractNumId w:val="14"/>
  </w:num>
  <w:num w:numId="10">
    <w:abstractNumId w:val="9"/>
  </w:num>
  <w:num w:numId="11">
    <w:abstractNumId w:val="0"/>
  </w:num>
  <w:num w:numId="12">
    <w:abstractNumId w:val="17"/>
  </w:num>
  <w:num w:numId="13">
    <w:abstractNumId w:val="2"/>
  </w:num>
  <w:num w:numId="14">
    <w:abstractNumId w:val="8"/>
  </w:num>
  <w:num w:numId="15">
    <w:abstractNumId w:val="32"/>
  </w:num>
  <w:num w:numId="16">
    <w:abstractNumId w:val="36"/>
  </w:num>
  <w:num w:numId="17">
    <w:abstractNumId w:val="6"/>
  </w:num>
  <w:num w:numId="18">
    <w:abstractNumId w:val="11"/>
  </w:num>
  <w:num w:numId="19">
    <w:abstractNumId w:val="12"/>
  </w:num>
  <w:num w:numId="20">
    <w:abstractNumId w:val="39"/>
  </w:num>
  <w:num w:numId="21">
    <w:abstractNumId w:val="37"/>
  </w:num>
  <w:num w:numId="22">
    <w:abstractNumId w:val="4"/>
  </w:num>
  <w:num w:numId="23">
    <w:abstractNumId w:val="3"/>
  </w:num>
  <w:num w:numId="24">
    <w:abstractNumId w:val="35"/>
  </w:num>
  <w:num w:numId="25">
    <w:abstractNumId w:val="21"/>
  </w:num>
  <w:num w:numId="26">
    <w:abstractNumId w:val="18"/>
  </w:num>
  <w:num w:numId="27">
    <w:abstractNumId w:val="25"/>
  </w:num>
  <w:num w:numId="28">
    <w:abstractNumId w:val="15"/>
  </w:num>
  <w:num w:numId="29">
    <w:abstractNumId w:val="42"/>
  </w:num>
  <w:num w:numId="30">
    <w:abstractNumId w:val="33"/>
  </w:num>
  <w:num w:numId="31">
    <w:abstractNumId w:val="20"/>
  </w:num>
  <w:num w:numId="32">
    <w:abstractNumId w:val="10"/>
  </w:num>
  <w:num w:numId="33">
    <w:abstractNumId w:val="13"/>
  </w:num>
  <w:num w:numId="34">
    <w:abstractNumId w:val="22"/>
  </w:num>
  <w:num w:numId="35">
    <w:abstractNumId w:val="34"/>
  </w:num>
  <w:num w:numId="36">
    <w:abstractNumId w:val="27"/>
  </w:num>
  <w:num w:numId="37">
    <w:abstractNumId w:val="7"/>
  </w:num>
  <w:num w:numId="38">
    <w:abstractNumId w:val="24"/>
  </w:num>
  <w:num w:numId="39">
    <w:abstractNumId w:val="26"/>
  </w:num>
  <w:num w:numId="40">
    <w:abstractNumId w:val="16"/>
  </w:num>
  <w:num w:numId="41">
    <w:abstractNumId w:val="29"/>
  </w:num>
  <w:num w:numId="42">
    <w:abstractNumId w:val="40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EE4FD6"/>
    <w:rsid w:val="00077425"/>
    <w:rsid w:val="003A00B5"/>
    <w:rsid w:val="007C7FA8"/>
    <w:rsid w:val="008D1B82"/>
    <w:rsid w:val="00EE4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FD6"/>
    <w:pPr>
      <w:spacing w:after="0" w:line="240" w:lineRule="auto"/>
    </w:pPr>
    <w:rPr>
      <w:rFonts w:ascii="Courier New" w:eastAsia="Times New Roman" w:hAnsi="Courier New" w:cs="Courier New"/>
      <w:i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E4FD6"/>
    <w:pPr>
      <w:keepNext/>
      <w:widowControl w:val="0"/>
      <w:shd w:val="clear" w:color="auto" w:fill="FFFFFF"/>
      <w:autoSpaceDE w:val="0"/>
      <w:autoSpaceDN w:val="0"/>
      <w:adjustRightInd w:val="0"/>
      <w:ind w:left="276"/>
      <w:outlineLvl w:val="0"/>
    </w:pPr>
    <w:rPr>
      <w:rFonts w:ascii="Times New Roman" w:hAnsi="Times New Roman" w:cs="Times New Roman"/>
      <w:b/>
      <w:bCs/>
      <w:iCs w:val="0"/>
      <w:color w:val="000000"/>
      <w:sz w:val="22"/>
      <w:szCs w:val="14"/>
    </w:rPr>
  </w:style>
  <w:style w:type="paragraph" w:styleId="3">
    <w:name w:val="heading 3"/>
    <w:basedOn w:val="a"/>
    <w:next w:val="a"/>
    <w:link w:val="30"/>
    <w:qFormat/>
    <w:rsid w:val="00EE4FD6"/>
    <w:pPr>
      <w:keepNext/>
      <w:widowControl w:val="0"/>
      <w:shd w:val="clear" w:color="auto" w:fill="FFFFFF"/>
      <w:autoSpaceDE w:val="0"/>
      <w:autoSpaceDN w:val="0"/>
      <w:adjustRightInd w:val="0"/>
      <w:ind w:left="-95"/>
      <w:jc w:val="center"/>
      <w:outlineLvl w:val="2"/>
    </w:pPr>
    <w:rPr>
      <w:rFonts w:ascii="Times New Roman" w:hAnsi="Times New Roman" w:cs="Times New Roman"/>
      <w:b/>
      <w:bCs/>
      <w:iCs w:val="0"/>
      <w:color w:val="000000"/>
      <w:spacing w:val="-3"/>
      <w:sz w:val="22"/>
      <w:szCs w:val="15"/>
    </w:rPr>
  </w:style>
  <w:style w:type="paragraph" w:styleId="4">
    <w:name w:val="heading 4"/>
    <w:basedOn w:val="a"/>
    <w:next w:val="a"/>
    <w:link w:val="40"/>
    <w:qFormat/>
    <w:rsid w:val="00EE4FD6"/>
    <w:pPr>
      <w:keepNext/>
      <w:widowControl w:val="0"/>
      <w:shd w:val="clear" w:color="auto" w:fill="FFFFFF"/>
      <w:autoSpaceDE w:val="0"/>
      <w:autoSpaceDN w:val="0"/>
      <w:adjustRightInd w:val="0"/>
      <w:spacing w:after="207" w:line="213" w:lineRule="exact"/>
      <w:ind w:left="46"/>
      <w:jc w:val="center"/>
      <w:outlineLvl w:val="3"/>
    </w:pPr>
    <w:rPr>
      <w:rFonts w:ascii="Times New Roman" w:hAnsi="Times New Roman" w:cs="Times New Roman"/>
      <w:b/>
      <w:bCs/>
      <w:iCs w:val="0"/>
      <w:sz w:val="28"/>
      <w:szCs w:val="20"/>
    </w:rPr>
  </w:style>
  <w:style w:type="paragraph" w:styleId="7">
    <w:name w:val="heading 7"/>
    <w:basedOn w:val="a"/>
    <w:next w:val="a"/>
    <w:link w:val="70"/>
    <w:qFormat/>
    <w:rsid w:val="00EE4FD6"/>
    <w:pPr>
      <w:keepNext/>
      <w:jc w:val="center"/>
      <w:outlineLvl w:val="6"/>
    </w:pPr>
    <w:rPr>
      <w:b/>
      <w:bCs/>
      <w:iCs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EE4FD6"/>
    <w:rPr>
      <w:rFonts w:ascii="Times New Roman" w:eastAsia="Times New Roman" w:hAnsi="Times New Roman" w:cs="Times New Roman"/>
      <w:b/>
      <w:bCs/>
      <w:color w:val="000000"/>
      <w:szCs w:val="1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E4FD6"/>
    <w:rPr>
      <w:rFonts w:ascii="Times New Roman" w:eastAsia="Times New Roman" w:hAnsi="Times New Roman" w:cs="Times New Roman"/>
      <w:b/>
      <w:bCs/>
      <w:color w:val="000000"/>
      <w:spacing w:val="-3"/>
      <w:szCs w:val="15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EE4FD6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EE4FD6"/>
    <w:rPr>
      <w:rFonts w:ascii="Courier New" w:eastAsia="Times New Roman" w:hAnsi="Courier New" w:cs="Courier New"/>
      <w:b/>
      <w:bCs/>
      <w:sz w:val="24"/>
      <w:szCs w:val="24"/>
      <w:lang w:eastAsia="ru-RU"/>
    </w:rPr>
  </w:style>
  <w:style w:type="paragraph" w:styleId="a3">
    <w:name w:val="Body Text Indent"/>
    <w:basedOn w:val="a"/>
    <w:link w:val="a4"/>
    <w:rsid w:val="00EE4FD6"/>
    <w:pPr>
      <w:jc w:val="center"/>
    </w:pPr>
    <w:rPr>
      <w:b/>
      <w:color w:val="000000"/>
      <w:szCs w:val="20"/>
    </w:rPr>
  </w:style>
  <w:style w:type="character" w:customStyle="1" w:styleId="a4">
    <w:name w:val="Основной текст с отступом Знак"/>
    <w:basedOn w:val="a0"/>
    <w:link w:val="a3"/>
    <w:rsid w:val="00EE4FD6"/>
    <w:rPr>
      <w:rFonts w:ascii="Courier New" w:eastAsia="Times New Roman" w:hAnsi="Courier New" w:cs="Courier New"/>
      <w:b/>
      <w:iCs/>
      <w:color w:val="000000"/>
      <w:sz w:val="24"/>
      <w:szCs w:val="20"/>
      <w:lang w:eastAsia="ru-RU"/>
    </w:rPr>
  </w:style>
  <w:style w:type="paragraph" w:styleId="a5">
    <w:name w:val="Body Text"/>
    <w:basedOn w:val="a"/>
    <w:link w:val="a6"/>
    <w:rsid w:val="00EE4FD6"/>
    <w:pPr>
      <w:spacing w:after="120"/>
    </w:pPr>
  </w:style>
  <w:style w:type="character" w:customStyle="1" w:styleId="a6">
    <w:name w:val="Основной текст Знак"/>
    <w:basedOn w:val="a0"/>
    <w:link w:val="a5"/>
    <w:rsid w:val="00EE4FD6"/>
    <w:rPr>
      <w:rFonts w:ascii="Courier New" w:eastAsia="Times New Roman" w:hAnsi="Courier New" w:cs="Courier New"/>
      <w:iCs/>
      <w:sz w:val="24"/>
      <w:szCs w:val="24"/>
      <w:lang w:eastAsia="ru-RU"/>
    </w:rPr>
  </w:style>
  <w:style w:type="paragraph" w:styleId="a7">
    <w:name w:val="Plain Text"/>
    <w:basedOn w:val="a"/>
    <w:link w:val="a8"/>
    <w:rsid w:val="00EE4FD6"/>
    <w:rPr>
      <w:rFonts w:cs="Times New Roman"/>
      <w:iCs w:val="0"/>
      <w:sz w:val="20"/>
      <w:szCs w:val="20"/>
    </w:rPr>
  </w:style>
  <w:style w:type="character" w:customStyle="1" w:styleId="a8">
    <w:name w:val="Текст Знак"/>
    <w:basedOn w:val="a0"/>
    <w:link w:val="a7"/>
    <w:rsid w:val="00EE4FD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EE4FD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E4FD6"/>
    <w:rPr>
      <w:rFonts w:ascii="Courier New" w:eastAsia="Times New Roman" w:hAnsi="Courier New" w:cs="Courier New"/>
      <w:iCs/>
      <w:sz w:val="24"/>
      <w:szCs w:val="24"/>
      <w:lang w:eastAsia="ru-RU"/>
    </w:rPr>
  </w:style>
  <w:style w:type="paragraph" w:styleId="31">
    <w:name w:val="Body Text Indent 3"/>
    <w:basedOn w:val="a"/>
    <w:link w:val="32"/>
    <w:rsid w:val="00EE4FD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E4FD6"/>
    <w:rPr>
      <w:rFonts w:ascii="Courier New" w:eastAsia="Times New Roman" w:hAnsi="Courier New" w:cs="Courier New"/>
      <w:iCs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EE4FD6"/>
    <w:pPr>
      <w:jc w:val="center"/>
    </w:pPr>
    <w:rPr>
      <w:rFonts w:ascii="Times New Roman" w:hAnsi="Times New Roman" w:cs="Times New Roman"/>
      <w:iCs w:val="0"/>
      <w:sz w:val="28"/>
      <w:szCs w:val="20"/>
    </w:rPr>
  </w:style>
  <w:style w:type="character" w:customStyle="1" w:styleId="aa">
    <w:name w:val="Название Знак"/>
    <w:basedOn w:val="a0"/>
    <w:link w:val="a9"/>
    <w:rsid w:val="00EE4F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3"/>
    <w:basedOn w:val="a"/>
    <w:link w:val="34"/>
    <w:rsid w:val="00EE4FD6"/>
    <w:pPr>
      <w:jc w:val="center"/>
    </w:pPr>
  </w:style>
  <w:style w:type="character" w:customStyle="1" w:styleId="34">
    <w:name w:val="Основной текст 3 Знак"/>
    <w:basedOn w:val="a0"/>
    <w:link w:val="33"/>
    <w:rsid w:val="00EE4FD6"/>
    <w:rPr>
      <w:rFonts w:ascii="Courier New" w:eastAsia="Times New Roman" w:hAnsi="Courier New" w:cs="Courier New"/>
      <w:iCs/>
      <w:sz w:val="24"/>
      <w:szCs w:val="24"/>
      <w:lang w:eastAsia="ru-RU"/>
    </w:rPr>
  </w:style>
  <w:style w:type="paragraph" w:styleId="ab">
    <w:name w:val="caption"/>
    <w:basedOn w:val="a"/>
    <w:next w:val="a"/>
    <w:qFormat/>
    <w:rsid w:val="00EE4FD6"/>
    <w:pPr>
      <w:widowControl w:val="0"/>
      <w:autoSpaceDE w:val="0"/>
      <w:autoSpaceDN w:val="0"/>
      <w:adjustRightInd w:val="0"/>
      <w:ind w:firstLine="709"/>
    </w:pPr>
    <w:rPr>
      <w:iCs w:val="0"/>
      <w:szCs w:val="18"/>
    </w:rPr>
  </w:style>
  <w:style w:type="paragraph" w:styleId="ac">
    <w:name w:val="header"/>
    <w:basedOn w:val="a"/>
    <w:link w:val="ad"/>
    <w:rsid w:val="00EE4FD6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a0"/>
    <w:link w:val="ac"/>
    <w:rsid w:val="00EE4FD6"/>
    <w:rPr>
      <w:rFonts w:ascii="Courier New" w:eastAsia="Times New Roman" w:hAnsi="Courier New" w:cs="Courier New"/>
      <w:iCs/>
      <w:sz w:val="24"/>
      <w:szCs w:val="24"/>
      <w:lang w:eastAsia="ru-RU"/>
    </w:rPr>
  </w:style>
  <w:style w:type="character" w:styleId="ae">
    <w:name w:val="page number"/>
    <w:basedOn w:val="a0"/>
    <w:rsid w:val="00EE4FD6"/>
  </w:style>
  <w:style w:type="paragraph" w:styleId="af">
    <w:name w:val="Balloon Text"/>
    <w:basedOn w:val="a"/>
    <w:link w:val="af0"/>
    <w:uiPriority w:val="99"/>
    <w:semiHidden/>
    <w:unhideWhenUsed/>
    <w:rsid w:val="00EE4F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E4FD6"/>
    <w:rPr>
      <w:rFonts w:ascii="Tahoma" w:eastAsia="Times New Roman" w:hAnsi="Tahoma" w:cs="Tahoma"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fontTable" Target="fontTable.xml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1.bin"/><Relationship Id="rId84" Type="http://schemas.openxmlformats.org/officeDocument/2006/relationships/image" Target="media/image43.png"/><Relationship Id="rId89" Type="http://schemas.openxmlformats.org/officeDocument/2006/relationships/oleObject" Target="embeddings/oleObject40.bin"/><Relationship Id="rId112" Type="http://schemas.openxmlformats.org/officeDocument/2006/relationships/image" Target="media/image57.png"/><Relationship Id="rId16" Type="http://schemas.openxmlformats.org/officeDocument/2006/relationships/image" Target="media/image6.wmf"/><Relationship Id="rId107" Type="http://schemas.openxmlformats.org/officeDocument/2006/relationships/oleObject" Target="embeddings/oleObject49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3.bin"/><Relationship Id="rId79" Type="http://schemas.openxmlformats.org/officeDocument/2006/relationships/oleObject" Target="embeddings/oleObject35.bin"/><Relationship Id="rId87" Type="http://schemas.openxmlformats.org/officeDocument/2006/relationships/oleObject" Target="embeddings/oleObject39.bin"/><Relationship Id="rId102" Type="http://schemas.openxmlformats.org/officeDocument/2006/relationships/image" Target="media/image52.wmf"/><Relationship Id="rId110" Type="http://schemas.openxmlformats.org/officeDocument/2006/relationships/image" Target="media/image56.wmf"/><Relationship Id="rId115" Type="http://schemas.openxmlformats.org/officeDocument/2006/relationships/image" Target="media/image59.wmf"/><Relationship Id="rId5" Type="http://schemas.openxmlformats.org/officeDocument/2006/relationships/image" Target="media/image1.wmf"/><Relationship Id="rId61" Type="http://schemas.openxmlformats.org/officeDocument/2006/relationships/image" Target="media/image29.png"/><Relationship Id="rId82" Type="http://schemas.openxmlformats.org/officeDocument/2006/relationships/image" Target="media/image42.wmf"/><Relationship Id="rId90" Type="http://schemas.openxmlformats.org/officeDocument/2006/relationships/image" Target="media/image46.png"/><Relationship Id="rId95" Type="http://schemas.openxmlformats.org/officeDocument/2006/relationships/image" Target="media/image49.wmf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png"/><Relationship Id="rId69" Type="http://schemas.openxmlformats.org/officeDocument/2006/relationships/image" Target="media/image34.png"/><Relationship Id="rId77" Type="http://schemas.openxmlformats.org/officeDocument/2006/relationships/image" Target="media/image39.png"/><Relationship Id="rId100" Type="http://schemas.openxmlformats.org/officeDocument/2006/relationships/image" Target="media/image51.wmf"/><Relationship Id="rId105" Type="http://schemas.openxmlformats.org/officeDocument/2006/relationships/oleObject" Target="embeddings/oleObject48.bin"/><Relationship Id="rId113" Type="http://schemas.openxmlformats.org/officeDocument/2006/relationships/image" Target="media/image58.wmf"/><Relationship Id="rId118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2.bin"/><Relationship Id="rId80" Type="http://schemas.openxmlformats.org/officeDocument/2006/relationships/image" Target="media/image41.wmf"/><Relationship Id="rId85" Type="http://schemas.openxmlformats.org/officeDocument/2006/relationships/image" Target="media/image44.wmf"/><Relationship Id="rId93" Type="http://schemas.openxmlformats.org/officeDocument/2006/relationships/image" Target="media/image48.wmf"/><Relationship Id="rId98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png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3.png"/><Relationship Id="rId103" Type="http://schemas.openxmlformats.org/officeDocument/2006/relationships/oleObject" Target="embeddings/oleObject47.bin"/><Relationship Id="rId108" Type="http://schemas.openxmlformats.org/officeDocument/2006/relationships/image" Target="media/image55.wmf"/><Relationship Id="rId116" Type="http://schemas.openxmlformats.org/officeDocument/2006/relationships/oleObject" Target="embeddings/oleObject53.bin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openxmlformats.org/officeDocument/2006/relationships/image" Target="media/image35.png"/><Relationship Id="rId75" Type="http://schemas.openxmlformats.org/officeDocument/2006/relationships/image" Target="media/image38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5.wmf"/><Relationship Id="rId91" Type="http://schemas.openxmlformats.org/officeDocument/2006/relationships/image" Target="media/image47.wmf"/><Relationship Id="rId96" Type="http://schemas.openxmlformats.org/officeDocument/2006/relationships/oleObject" Target="embeddings/oleObject43.bin"/><Relationship Id="rId111" Type="http://schemas.openxmlformats.org/officeDocument/2006/relationships/oleObject" Target="embeddings/oleObject51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image" Target="media/image54.wmf"/><Relationship Id="rId114" Type="http://schemas.openxmlformats.org/officeDocument/2006/relationships/oleObject" Target="embeddings/oleObject52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7.wmf"/><Relationship Id="rId78" Type="http://schemas.openxmlformats.org/officeDocument/2006/relationships/image" Target="media/image40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94" Type="http://schemas.openxmlformats.org/officeDocument/2006/relationships/oleObject" Target="embeddings/oleObject42.bin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oleObject" Target="embeddings/oleObject50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4.bin"/><Relationship Id="rId97" Type="http://schemas.openxmlformats.org/officeDocument/2006/relationships/image" Target="media/image50.wmf"/><Relationship Id="rId104" Type="http://schemas.openxmlformats.org/officeDocument/2006/relationships/image" Target="media/image53.wmf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92" Type="http://schemas.openxmlformats.org/officeDocument/2006/relationships/oleObject" Target="embeddings/oleObject41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4377</Words>
  <Characters>24955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2020-10-05T17:12:00Z</dcterms:created>
  <dcterms:modified xsi:type="dcterms:W3CDTF">2020-10-05T17:34:00Z</dcterms:modified>
</cp:coreProperties>
</file>